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3F014" w14:textId="77777777" w:rsidR="005331E4" w:rsidRDefault="005331E4" w:rsidP="005331E4">
      <w:pPr>
        <w:keepNext/>
        <w:jc w:val="center"/>
        <w:rPr>
          <w:noProof/>
        </w:rPr>
      </w:pPr>
    </w:p>
    <w:p w14:paraId="745DEFC7" w14:textId="77777777" w:rsidR="005331E4" w:rsidRDefault="005331E4" w:rsidP="005331E4">
      <w:pPr>
        <w:keepNext/>
        <w:jc w:val="center"/>
      </w:pPr>
      <w:r>
        <w:rPr>
          <w:noProof/>
        </w:rPr>
        <w:drawing>
          <wp:inline distT="0" distB="0" distL="0" distR="0" wp14:anchorId="2E31D464" wp14:editId="48ADD1C6">
            <wp:extent cx="4637405" cy="299096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9397" r="7322" b="15267"/>
                    <a:stretch/>
                  </pic:blipFill>
                  <pic:spPr bwMode="auto">
                    <a:xfrm>
                      <a:off x="0" y="0"/>
                      <a:ext cx="4638788" cy="29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48E31" w14:textId="77777777" w:rsidR="008E04F7" w:rsidRPr="005331E4" w:rsidRDefault="005331E4" w:rsidP="005331E4">
      <w:pPr>
        <w:pStyle w:val="Legenda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5331E4">
        <w:rPr>
          <w:i w:val="0"/>
        </w:rPr>
        <w:t xml:space="preserve">Usina </w:t>
      </w:r>
      <w:r w:rsidR="001F1186" w:rsidRPr="005331E4">
        <w:rPr>
          <w:i w:val="0"/>
        </w:rPr>
        <w:t>Reversível</w:t>
      </w:r>
      <w:r w:rsidRPr="005331E4">
        <w:rPr>
          <w:i w:val="0"/>
        </w:rPr>
        <w:t xml:space="preserve">  Koepchenwek - 154 MW  - Alemanha</w:t>
      </w:r>
    </w:p>
    <w:p w14:paraId="598FD307" w14:textId="77777777" w:rsidR="005331E4" w:rsidRDefault="005331E4" w:rsidP="008C6C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9F9C97" w14:textId="4D3E8677" w:rsidR="008C6CE8" w:rsidRPr="004C0DBD" w:rsidRDefault="00BF2E0E" w:rsidP="008C6C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0DBD">
        <w:rPr>
          <w:rFonts w:ascii="Times New Roman" w:hAnsi="Times New Roman" w:cs="Times New Roman"/>
          <w:b/>
          <w:bCs/>
          <w:sz w:val="28"/>
          <w:szCs w:val="28"/>
        </w:rPr>
        <w:t xml:space="preserve">As </w:t>
      </w:r>
      <w:r w:rsidR="008C6CE8" w:rsidRPr="004C0DBD">
        <w:rPr>
          <w:rFonts w:ascii="Times New Roman" w:hAnsi="Times New Roman" w:cs="Times New Roman"/>
          <w:b/>
          <w:bCs/>
          <w:sz w:val="28"/>
          <w:szCs w:val="28"/>
        </w:rPr>
        <w:t>Usinas</w:t>
      </w:r>
      <w:r w:rsidR="00947F59" w:rsidRPr="004C0DBD">
        <w:rPr>
          <w:rFonts w:ascii="Times New Roman" w:hAnsi="Times New Roman" w:cs="Times New Roman"/>
          <w:b/>
          <w:bCs/>
          <w:sz w:val="28"/>
          <w:szCs w:val="28"/>
        </w:rPr>
        <w:t xml:space="preserve"> Hidrelétricas </w:t>
      </w:r>
      <w:r w:rsidR="008C6CE8" w:rsidRPr="004C0DBD">
        <w:rPr>
          <w:rFonts w:ascii="Times New Roman" w:hAnsi="Times New Roman" w:cs="Times New Roman"/>
          <w:b/>
          <w:bCs/>
          <w:sz w:val="28"/>
          <w:szCs w:val="28"/>
        </w:rPr>
        <w:t xml:space="preserve"> Revers</w:t>
      </w:r>
      <w:r w:rsidR="00947F59" w:rsidRPr="004C0DBD">
        <w:rPr>
          <w:rFonts w:ascii="Times New Roman" w:hAnsi="Times New Roman" w:cs="Times New Roman"/>
          <w:b/>
          <w:bCs/>
          <w:sz w:val="28"/>
          <w:szCs w:val="28"/>
        </w:rPr>
        <w:t>í</w:t>
      </w:r>
      <w:r w:rsidR="008C6CE8" w:rsidRPr="004C0DBD">
        <w:rPr>
          <w:rFonts w:ascii="Times New Roman" w:hAnsi="Times New Roman" w:cs="Times New Roman"/>
          <w:b/>
          <w:bCs/>
          <w:sz w:val="28"/>
          <w:szCs w:val="28"/>
        </w:rPr>
        <w:t>veis</w:t>
      </w:r>
      <w:r w:rsidR="009A1A97" w:rsidRPr="004C0D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47F59" w:rsidRPr="004C0DBD">
        <w:rPr>
          <w:rFonts w:ascii="Times New Roman" w:hAnsi="Times New Roman" w:cs="Times New Roman"/>
          <w:b/>
          <w:bCs/>
          <w:sz w:val="28"/>
          <w:szCs w:val="28"/>
        </w:rPr>
        <w:t>Pelo Mundo</w:t>
      </w:r>
      <w:r w:rsidR="009A1A97" w:rsidRPr="004C0D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1D03">
        <w:rPr>
          <w:rFonts w:ascii="Times New Roman" w:hAnsi="Times New Roman" w:cs="Times New Roman"/>
          <w:b/>
          <w:bCs/>
          <w:sz w:val="28"/>
          <w:szCs w:val="28"/>
        </w:rPr>
        <w:t>e Outras Considerações.</w:t>
      </w:r>
    </w:p>
    <w:p w14:paraId="6F474005" w14:textId="77777777" w:rsidR="001A3A78" w:rsidRDefault="001A3A78" w:rsidP="008C6C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6FE0B4" w14:textId="77777777" w:rsidR="008D6E73" w:rsidRDefault="00264743" w:rsidP="008D6E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</w:t>
      </w:r>
      <w:r w:rsidR="00693A1D">
        <w:rPr>
          <w:rFonts w:ascii="Times New Roman" w:hAnsi="Times New Roman" w:cs="Times New Roman"/>
          <w:sz w:val="24"/>
          <w:szCs w:val="24"/>
        </w:rPr>
        <w:t xml:space="preserve"> usinas</w:t>
      </w:r>
      <w:r w:rsidR="00A40310">
        <w:rPr>
          <w:rFonts w:ascii="Times New Roman" w:hAnsi="Times New Roman" w:cs="Times New Roman"/>
          <w:sz w:val="24"/>
          <w:szCs w:val="24"/>
        </w:rPr>
        <w:t xml:space="preserve"> </w:t>
      </w:r>
      <w:r w:rsidR="001F1186">
        <w:rPr>
          <w:rFonts w:ascii="Times New Roman" w:hAnsi="Times New Roman" w:cs="Times New Roman"/>
          <w:sz w:val="24"/>
          <w:szCs w:val="24"/>
        </w:rPr>
        <w:t>hidroelétricas</w:t>
      </w:r>
      <w:r w:rsidR="00693A1D">
        <w:rPr>
          <w:rFonts w:ascii="Times New Roman" w:hAnsi="Times New Roman" w:cs="Times New Roman"/>
          <w:sz w:val="24"/>
          <w:szCs w:val="24"/>
        </w:rPr>
        <w:t xml:space="preserve"> reversíveis </w:t>
      </w:r>
      <w:r w:rsidR="00F846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A97">
        <w:rPr>
          <w:rFonts w:ascii="Times New Roman" w:hAnsi="Times New Roman" w:cs="Times New Roman"/>
          <w:sz w:val="24"/>
          <w:szCs w:val="24"/>
        </w:rPr>
        <w:t>UHR</w:t>
      </w:r>
      <w:r w:rsidR="00F846BC">
        <w:rPr>
          <w:rFonts w:ascii="Times New Roman" w:hAnsi="Times New Roman" w:cs="Times New Roman"/>
          <w:sz w:val="24"/>
          <w:szCs w:val="24"/>
        </w:rPr>
        <w:t>´s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224AC">
        <w:rPr>
          <w:rFonts w:ascii="Times New Roman" w:hAnsi="Times New Roman" w:cs="Times New Roman"/>
          <w:sz w:val="24"/>
          <w:szCs w:val="24"/>
        </w:rPr>
        <w:t>denominadas</w:t>
      </w:r>
      <w:r>
        <w:rPr>
          <w:rFonts w:ascii="Times New Roman" w:hAnsi="Times New Roman" w:cs="Times New Roman"/>
          <w:sz w:val="24"/>
          <w:szCs w:val="24"/>
        </w:rPr>
        <w:t xml:space="preserve"> “ bateria</w:t>
      </w:r>
      <w:r w:rsidR="008224A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água “ do mundo, são responsáveis por 9</w:t>
      </w:r>
      <w:r w:rsidR="00107DE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% da capacidade</w:t>
      </w:r>
      <w:r w:rsidR="002F0D3E">
        <w:rPr>
          <w:rFonts w:ascii="Times New Roman" w:hAnsi="Times New Roman" w:cs="Times New Roman"/>
          <w:sz w:val="24"/>
          <w:szCs w:val="24"/>
        </w:rPr>
        <w:t xml:space="preserve"> global</w:t>
      </w:r>
      <w:r>
        <w:rPr>
          <w:rFonts w:ascii="Times New Roman" w:hAnsi="Times New Roman" w:cs="Times New Roman"/>
          <w:sz w:val="24"/>
          <w:szCs w:val="24"/>
        </w:rPr>
        <w:t xml:space="preserve"> instalada  d</w:t>
      </w:r>
      <w:r w:rsidR="002F0D3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armazenamento de energia</w:t>
      </w:r>
      <w:r w:rsidR="000A5CC5">
        <w:rPr>
          <w:rFonts w:ascii="Times New Roman" w:hAnsi="Times New Roman" w:cs="Times New Roman"/>
          <w:sz w:val="24"/>
          <w:szCs w:val="24"/>
        </w:rPr>
        <w:t xml:space="preserve"> e agregam diversas vantagens</w:t>
      </w:r>
      <w:r w:rsidR="002F0D3E">
        <w:rPr>
          <w:rFonts w:ascii="Times New Roman" w:hAnsi="Times New Roman" w:cs="Times New Roman"/>
          <w:sz w:val="24"/>
          <w:szCs w:val="24"/>
        </w:rPr>
        <w:t>,</w:t>
      </w:r>
      <w:r w:rsidR="000A5CC5">
        <w:rPr>
          <w:rFonts w:ascii="Times New Roman" w:hAnsi="Times New Roman" w:cs="Times New Roman"/>
          <w:sz w:val="24"/>
          <w:szCs w:val="24"/>
        </w:rPr>
        <w:t xml:space="preserve"> tais como custos durante a vida útil, níveis de sustentabilidade e escala</w:t>
      </w:r>
      <w:r w:rsidR="00107DE9">
        <w:rPr>
          <w:rFonts w:ascii="Times New Roman" w:hAnsi="Times New Roman" w:cs="Times New Roman"/>
          <w:sz w:val="24"/>
          <w:szCs w:val="24"/>
        </w:rPr>
        <w:t xml:space="preserve"> de </w:t>
      </w:r>
      <w:r w:rsidR="00EA106F">
        <w:rPr>
          <w:rFonts w:ascii="Times New Roman" w:hAnsi="Times New Roman" w:cs="Times New Roman"/>
          <w:sz w:val="24"/>
          <w:szCs w:val="24"/>
        </w:rPr>
        <w:t>capacidade</w:t>
      </w:r>
      <w:r w:rsidR="000A5CC5">
        <w:rPr>
          <w:rFonts w:ascii="Times New Roman" w:hAnsi="Times New Roman" w:cs="Times New Roman"/>
          <w:sz w:val="24"/>
          <w:szCs w:val="24"/>
        </w:rPr>
        <w:t>.</w:t>
      </w:r>
      <w:r w:rsidR="00107DE9">
        <w:rPr>
          <w:rFonts w:ascii="Times New Roman" w:hAnsi="Times New Roman" w:cs="Times New Roman"/>
          <w:sz w:val="24"/>
          <w:szCs w:val="24"/>
        </w:rPr>
        <w:t xml:space="preserve"> Segundo o “United States Department of Global Energy Storage”</w:t>
      </w:r>
      <w:r w:rsidR="000A5CC5">
        <w:rPr>
          <w:rFonts w:ascii="Times New Roman" w:hAnsi="Times New Roman" w:cs="Times New Roman"/>
          <w:sz w:val="24"/>
          <w:szCs w:val="24"/>
        </w:rPr>
        <w:t xml:space="preserve">  </w:t>
      </w:r>
      <w:r w:rsidR="00107DE9">
        <w:rPr>
          <w:rFonts w:ascii="Times New Roman" w:hAnsi="Times New Roman" w:cs="Times New Roman"/>
          <w:sz w:val="24"/>
          <w:szCs w:val="24"/>
        </w:rPr>
        <w:t>e</w:t>
      </w:r>
      <w:r w:rsidR="000A5CC5">
        <w:rPr>
          <w:rFonts w:ascii="Times New Roman" w:hAnsi="Times New Roman" w:cs="Times New Roman"/>
          <w:sz w:val="24"/>
          <w:szCs w:val="24"/>
        </w:rPr>
        <w:t>xistem</w:t>
      </w:r>
      <w:r w:rsidR="002F0D3E">
        <w:rPr>
          <w:rFonts w:ascii="Times New Roman" w:hAnsi="Times New Roman" w:cs="Times New Roman"/>
          <w:sz w:val="24"/>
          <w:szCs w:val="24"/>
        </w:rPr>
        <w:t xml:space="preserve"> atualmente</w:t>
      </w:r>
      <w:r w:rsidR="0059706B">
        <w:rPr>
          <w:rFonts w:ascii="Times New Roman" w:hAnsi="Times New Roman" w:cs="Times New Roman"/>
          <w:sz w:val="24"/>
          <w:szCs w:val="24"/>
        </w:rPr>
        <w:t xml:space="preserve"> cerca de</w:t>
      </w:r>
      <w:r w:rsidR="000A5CC5">
        <w:rPr>
          <w:rFonts w:ascii="Times New Roman" w:hAnsi="Times New Roman" w:cs="Times New Roman"/>
          <w:sz w:val="24"/>
          <w:szCs w:val="24"/>
        </w:rPr>
        <w:t xml:space="preserve"> 1</w:t>
      </w:r>
      <w:r w:rsidR="00107DE9">
        <w:rPr>
          <w:rFonts w:ascii="Times New Roman" w:hAnsi="Times New Roman" w:cs="Times New Roman"/>
          <w:sz w:val="24"/>
          <w:szCs w:val="24"/>
        </w:rPr>
        <w:t>84 GW</w:t>
      </w:r>
      <w:r w:rsidR="000A5CC5">
        <w:rPr>
          <w:rFonts w:ascii="Times New Roman" w:hAnsi="Times New Roman" w:cs="Times New Roman"/>
          <w:sz w:val="24"/>
          <w:szCs w:val="24"/>
        </w:rPr>
        <w:t xml:space="preserve"> de capacidade instalada mundial de usinas reversíveis</w:t>
      </w:r>
      <w:r w:rsidR="002F0D3E">
        <w:rPr>
          <w:rFonts w:ascii="Times New Roman" w:hAnsi="Times New Roman" w:cs="Times New Roman"/>
          <w:sz w:val="24"/>
          <w:szCs w:val="24"/>
        </w:rPr>
        <w:t>,</w:t>
      </w:r>
      <w:r w:rsidR="000A5CC5">
        <w:rPr>
          <w:rFonts w:ascii="Times New Roman" w:hAnsi="Times New Roman" w:cs="Times New Roman"/>
          <w:sz w:val="24"/>
          <w:szCs w:val="24"/>
        </w:rPr>
        <w:t xml:space="preserve"> suportando a estabilidade dos sistemas elétricos</w:t>
      </w:r>
      <w:r w:rsidR="00107DE9">
        <w:rPr>
          <w:rFonts w:ascii="Times New Roman" w:hAnsi="Times New Roman" w:cs="Times New Roman"/>
          <w:sz w:val="24"/>
          <w:szCs w:val="24"/>
        </w:rPr>
        <w:t xml:space="preserve"> e</w:t>
      </w:r>
      <w:r w:rsidR="000A5CC5">
        <w:rPr>
          <w:rFonts w:ascii="Times New Roman" w:hAnsi="Times New Roman" w:cs="Times New Roman"/>
          <w:sz w:val="24"/>
          <w:szCs w:val="24"/>
        </w:rPr>
        <w:t xml:space="preserve"> reduzindo os custos operacionais destes sistemas</w:t>
      </w:r>
      <w:r w:rsidR="001E48A9">
        <w:rPr>
          <w:rFonts w:ascii="Times New Roman" w:hAnsi="Times New Roman" w:cs="Times New Roman"/>
          <w:sz w:val="24"/>
          <w:szCs w:val="24"/>
        </w:rPr>
        <w:t>,</w:t>
      </w:r>
      <w:r w:rsidR="000A5CC5">
        <w:rPr>
          <w:rFonts w:ascii="Times New Roman" w:hAnsi="Times New Roman" w:cs="Times New Roman"/>
          <w:sz w:val="24"/>
          <w:szCs w:val="24"/>
        </w:rPr>
        <w:t xml:space="preserve"> inclusive suas emissões</w:t>
      </w:r>
      <w:r w:rsidR="008224AC">
        <w:rPr>
          <w:rFonts w:ascii="Times New Roman" w:hAnsi="Times New Roman" w:cs="Times New Roman"/>
          <w:sz w:val="24"/>
          <w:szCs w:val="24"/>
        </w:rPr>
        <w:t xml:space="preserve"> de gases de efeito estufa</w:t>
      </w:r>
      <w:r w:rsidR="000A5CC5">
        <w:rPr>
          <w:rFonts w:ascii="Times New Roman" w:hAnsi="Times New Roman" w:cs="Times New Roman"/>
          <w:sz w:val="24"/>
          <w:szCs w:val="24"/>
        </w:rPr>
        <w:t xml:space="preserve">.  A operação e a tecnologia das </w:t>
      </w:r>
      <w:r w:rsidR="009A1A97">
        <w:rPr>
          <w:rFonts w:ascii="Times New Roman" w:hAnsi="Times New Roman" w:cs="Times New Roman"/>
          <w:sz w:val="24"/>
          <w:szCs w:val="24"/>
        </w:rPr>
        <w:t>UHR</w:t>
      </w:r>
      <w:r w:rsidR="000A5CC5">
        <w:rPr>
          <w:rFonts w:ascii="Times New Roman" w:hAnsi="Times New Roman" w:cs="Times New Roman"/>
          <w:sz w:val="24"/>
          <w:szCs w:val="24"/>
        </w:rPr>
        <w:t xml:space="preserve"> </w:t>
      </w:r>
      <w:r w:rsidR="00107DE9">
        <w:rPr>
          <w:rFonts w:ascii="Times New Roman" w:hAnsi="Times New Roman" w:cs="Times New Roman"/>
          <w:sz w:val="24"/>
          <w:szCs w:val="24"/>
        </w:rPr>
        <w:t>n</w:t>
      </w:r>
      <w:r w:rsidR="0059706B">
        <w:rPr>
          <w:rFonts w:ascii="Times New Roman" w:hAnsi="Times New Roman" w:cs="Times New Roman"/>
          <w:sz w:val="24"/>
          <w:szCs w:val="24"/>
        </w:rPr>
        <w:t>estes</w:t>
      </w:r>
      <w:r w:rsidR="00107DE9">
        <w:rPr>
          <w:rFonts w:ascii="Times New Roman" w:hAnsi="Times New Roman" w:cs="Times New Roman"/>
          <w:sz w:val="24"/>
          <w:szCs w:val="24"/>
        </w:rPr>
        <w:t xml:space="preserve"> últimos anos vêm</w:t>
      </w:r>
      <w:r w:rsidR="000A5CC5">
        <w:rPr>
          <w:rFonts w:ascii="Times New Roman" w:hAnsi="Times New Roman" w:cs="Times New Roman"/>
          <w:sz w:val="24"/>
          <w:szCs w:val="24"/>
        </w:rPr>
        <w:t xml:space="preserve">  sendo adaptadas para</w:t>
      </w:r>
      <w:r w:rsidR="00107DE9">
        <w:rPr>
          <w:rFonts w:ascii="Times New Roman" w:hAnsi="Times New Roman" w:cs="Times New Roman"/>
          <w:sz w:val="24"/>
          <w:szCs w:val="24"/>
        </w:rPr>
        <w:t xml:space="preserve"> lidar com</w:t>
      </w:r>
      <w:r w:rsidR="000A5CC5">
        <w:rPr>
          <w:rFonts w:ascii="Times New Roman" w:hAnsi="Times New Roman" w:cs="Times New Roman"/>
          <w:sz w:val="24"/>
          <w:szCs w:val="24"/>
        </w:rPr>
        <w:t xml:space="preserve"> as alterações </w:t>
      </w:r>
      <w:r w:rsidR="00107DE9">
        <w:rPr>
          <w:rFonts w:ascii="Times New Roman" w:hAnsi="Times New Roman" w:cs="Times New Roman"/>
          <w:sz w:val="24"/>
          <w:szCs w:val="24"/>
        </w:rPr>
        <w:t>necessárias</w:t>
      </w:r>
      <w:r w:rsidR="000A5CC5">
        <w:rPr>
          <w:rFonts w:ascii="Times New Roman" w:hAnsi="Times New Roman" w:cs="Times New Roman"/>
          <w:sz w:val="24"/>
          <w:szCs w:val="24"/>
        </w:rPr>
        <w:t xml:space="preserve"> </w:t>
      </w:r>
      <w:r w:rsidR="0059706B">
        <w:rPr>
          <w:rFonts w:ascii="Times New Roman" w:hAnsi="Times New Roman" w:cs="Times New Roman"/>
          <w:sz w:val="24"/>
          <w:szCs w:val="24"/>
        </w:rPr>
        <w:t>a</w:t>
      </w:r>
      <w:r w:rsidR="000A5CC5">
        <w:rPr>
          <w:rFonts w:ascii="Times New Roman" w:hAnsi="Times New Roman" w:cs="Times New Roman"/>
          <w:sz w:val="24"/>
          <w:szCs w:val="24"/>
        </w:rPr>
        <w:t>os sistemas elétricos</w:t>
      </w:r>
      <w:r w:rsidR="00107DE9">
        <w:rPr>
          <w:rFonts w:ascii="Times New Roman" w:hAnsi="Times New Roman" w:cs="Times New Roman"/>
          <w:sz w:val="24"/>
          <w:szCs w:val="24"/>
        </w:rPr>
        <w:t>,</w:t>
      </w:r>
      <w:r w:rsidR="000A5CC5">
        <w:rPr>
          <w:rFonts w:ascii="Times New Roman" w:hAnsi="Times New Roman" w:cs="Times New Roman"/>
          <w:sz w:val="24"/>
          <w:szCs w:val="24"/>
        </w:rPr>
        <w:t xml:space="preserve"> provocadas</w:t>
      </w:r>
      <w:r w:rsidR="00107DE9">
        <w:rPr>
          <w:rFonts w:ascii="Times New Roman" w:hAnsi="Times New Roman" w:cs="Times New Roman"/>
          <w:sz w:val="24"/>
          <w:szCs w:val="24"/>
        </w:rPr>
        <w:t xml:space="preserve"> pela inserção</w:t>
      </w:r>
      <w:r w:rsidR="00CD755F">
        <w:rPr>
          <w:rFonts w:ascii="Times New Roman" w:hAnsi="Times New Roman" w:cs="Times New Roman"/>
          <w:sz w:val="24"/>
          <w:szCs w:val="24"/>
        </w:rPr>
        <w:t xml:space="preserve"> crescente</w:t>
      </w:r>
      <w:r w:rsidR="00107DE9">
        <w:rPr>
          <w:rFonts w:ascii="Times New Roman" w:hAnsi="Times New Roman" w:cs="Times New Roman"/>
          <w:sz w:val="24"/>
          <w:szCs w:val="24"/>
        </w:rPr>
        <w:t xml:space="preserve"> das</w:t>
      </w:r>
      <w:r w:rsidR="000A5CC5">
        <w:rPr>
          <w:rFonts w:ascii="Times New Roman" w:hAnsi="Times New Roman" w:cs="Times New Roman"/>
          <w:sz w:val="24"/>
          <w:szCs w:val="24"/>
        </w:rPr>
        <w:t xml:space="preserve">  energias renováveis.</w:t>
      </w:r>
      <w:r w:rsidR="00125CBD">
        <w:rPr>
          <w:rFonts w:ascii="Times New Roman" w:hAnsi="Times New Roman" w:cs="Times New Roman"/>
          <w:sz w:val="24"/>
          <w:szCs w:val="24"/>
        </w:rPr>
        <w:t xml:space="preserve"> </w:t>
      </w:r>
      <w:r w:rsidR="008D6E73">
        <w:rPr>
          <w:rFonts w:ascii="Times New Roman" w:hAnsi="Times New Roman" w:cs="Times New Roman"/>
          <w:sz w:val="24"/>
          <w:szCs w:val="24"/>
        </w:rPr>
        <w:t xml:space="preserve">O sucesso das fontes renováveis </w:t>
      </w:r>
      <w:r w:rsidR="00D77D86">
        <w:rPr>
          <w:rFonts w:ascii="Times New Roman" w:hAnsi="Times New Roman" w:cs="Times New Roman"/>
          <w:sz w:val="24"/>
          <w:szCs w:val="24"/>
        </w:rPr>
        <w:t>está</w:t>
      </w:r>
      <w:r w:rsidR="008D6E73">
        <w:rPr>
          <w:rFonts w:ascii="Times New Roman" w:hAnsi="Times New Roman" w:cs="Times New Roman"/>
          <w:sz w:val="24"/>
          <w:szCs w:val="24"/>
        </w:rPr>
        <w:t xml:space="preserve"> causando importantes mudanças nos sistemas elétricos em todo o mundo. Ocorrendo baixos níveis de penetração de renováveis, as flutuações no suprimento de energia podem ser gerenciadas com eficácia, estando os geradores convencionais existentes aptos a prover os serviços necessários ao equilíbrio dos sistemas. Entretanto,  à medida em que a inserção das renováveis  continua a crescer,   em alguns sistemas pode ocorrer o mau funcionamento dos geradores convencionais restando aos  operadores  enfrentar o desafio de gerenciar eficazmente a crescente variabilidade. Por esta razão tanto o planejamento como as operações dos sistemas elétricos </w:t>
      </w:r>
      <w:r w:rsidR="00935D34">
        <w:rPr>
          <w:rFonts w:ascii="Times New Roman" w:hAnsi="Times New Roman" w:cs="Times New Roman"/>
          <w:sz w:val="24"/>
          <w:szCs w:val="24"/>
        </w:rPr>
        <w:t>precisam ser</w:t>
      </w:r>
      <w:r w:rsidR="008D6E73">
        <w:rPr>
          <w:rFonts w:ascii="Times New Roman" w:hAnsi="Times New Roman" w:cs="Times New Roman"/>
          <w:sz w:val="24"/>
          <w:szCs w:val="24"/>
        </w:rPr>
        <w:t xml:space="preserve"> adaptados e otimizados para adicionar “flexibilidade” aos mesmos.</w:t>
      </w:r>
    </w:p>
    <w:p w14:paraId="2E0C079F" w14:textId="77777777" w:rsidR="008D6E73" w:rsidRDefault="008D6E73" w:rsidP="008D6E7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Flexibilidade é um dos termos utilizados para refer</w:t>
      </w:r>
      <w:r w:rsidR="00924EF3">
        <w:rPr>
          <w:rFonts w:ascii="Times New Roman" w:hAnsi="Times New Roman" w:cs="Times New Roman"/>
          <w:sz w:val="24"/>
          <w:szCs w:val="24"/>
        </w:rPr>
        <w:t>enciar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4EF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capacidade do</w:t>
      </w:r>
      <w:r w:rsidR="00924EF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sistema</w:t>
      </w:r>
      <w:r w:rsidR="00924EF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elétrico</w:t>
      </w:r>
      <w:r w:rsidR="00924EF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poder</w:t>
      </w:r>
      <w:r w:rsidR="00924EF3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manter um serviço ininterrupto quando experimentam grandes e rápidas alterações de suprimento ou de demanda, independentemente da causa. Esta </w:t>
      </w:r>
      <w:r>
        <w:rPr>
          <w:rFonts w:ascii="Times New Roman" w:hAnsi="Times New Roman" w:cs="Times New Roman"/>
          <w:sz w:val="24"/>
          <w:szCs w:val="24"/>
        </w:rPr>
        <w:lastRenderedPageBreak/>
        <w:t>flexibilidade nos sistemas elétricos pode ser alcançada através de quatro pilares principais:</w:t>
      </w:r>
    </w:p>
    <w:p w14:paraId="1E8D3B60" w14:textId="77777777" w:rsidR="008D6E73" w:rsidRDefault="008D6E73" w:rsidP="008D6E73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Suprimento flexível de energia – através de turbinas a gás e hidroelétricas capazes de iniciar operação rapidamente com geração despachável ajustável;</w:t>
      </w:r>
    </w:p>
    <w:p w14:paraId="2B2B98D5" w14:textId="77777777" w:rsidR="008D6E73" w:rsidRDefault="008D6E73" w:rsidP="008D6E73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Demanda flexível – quando os consumidores são incentivados a ajustar suas demandas de acordo com os requisitos do sistema como, por exemplo, pela resposta de demanda;</w:t>
      </w:r>
    </w:p>
    <w:p w14:paraId="4292FDBE" w14:textId="77777777" w:rsidR="008D6E73" w:rsidRDefault="008D6E73" w:rsidP="008D6E73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Interconexões com sistemas elétricos adjacentes – expandindo essencialmente a  área de atuação na qual suprimento e demanda possam ser equilibrados, </w:t>
      </w:r>
      <w:r w:rsidR="00924EF3">
        <w:rPr>
          <w:rFonts w:ascii="Times New Roman" w:hAnsi="Times New Roman" w:cs="Times New Roman"/>
          <w:sz w:val="24"/>
          <w:szCs w:val="24"/>
        </w:rPr>
        <w:t>quando está</w:t>
      </w:r>
      <w:r>
        <w:rPr>
          <w:rFonts w:ascii="Times New Roman" w:hAnsi="Times New Roman" w:cs="Times New Roman"/>
          <w:sz w:val="24"/>
          <w:szCs w:val="24"/>
        </w:rPr>
        <w:t xml:space="preserve">  distante a conexão com geradores flexíveis; e,</w:t>
      </w:r>
    </w:p>
    <w:p w14:paraId="1C1D3E1D" w14:textId="77777777" w:rsidR="008D6E73" w:rsidRDefault="008D6E73" w:rsidP="008D6E73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Armazenamento de energia – para equilibrar suprimento e demanda. </w:t>
      </w:r>
    </w:p>
    <w:p w14:paraId="28E49B14" w14:textId="77777777" w:rsidR="008D6E73" w:rsidRDefault="008D6E73" w:rsidP="008D6E73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E1F1C" w14:textId="77777777" w:rsidR="008D6E73" w:rsidRDefault="008D6E73" w:rsidP="000A4A5E">
      <w:pPr>
        <w:pStyle w:val="PargrafodaList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Apresenta-se a seguir uma comparação das formas de armazenamento de energia elétrica e térmica atualmente existentes, registrando-se que as</w:t>
      </w:r>
      <w:r w:rsidR="005C3224">
        <w:rPr>
          <w:rFonts w:ascii="Times New Roman" w:hAnsi="Times New Roman" w:cs="Times New Roman"/>
          <w:sz w:val="24"/>
          <w:szCs w:val="24"/>
        </w:rPr>
        <w:t xml:space="preserve"> usinas revers</w:t>
      </w:r>
      <w:r w:rsidR="00F03B7C">
        <w:rPr>
          <w:rFonts w:ascii="Times New Roman" w:hAnsi="Times New Roman" w:cs="Times New Roman"/>
          <w:sz w:val="24"/>
          <w:szCs w:val="24"/>
        </w:rPr>
        <w:t>í</w:t>
      </w:r>
      <w:r w:rsidR="005C3224">
        <w:rPr>
          <w:rFonts w:ascii="Times New Roman" w:hAnsi="Times New Roman" w:cs="Times New Roman"/>
          <w:sz w:val="24"/>
          <w:szCs w:val="24"/>
        </w:rPr>
        <w:t>veis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UHR´s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constituem a tecnologia mais comercializada pelo mundo. </w:t>
      </w:r>
    </w:p>
    <w:p w14:paraId="4F9C7500" w14:textId="77777777" w:rsidR="008D6E73" w:rsidRDefault="008D6E73" w:rsidP="008D6E73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415632" w14:textId="77777777" w:rsidR="008D6E73" w:rsidRPr="000A4A5E" w:rsidRDefault="000A4A5E" w:rsidP="005C3224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A4A5E">
        <w:rPr>
          <w:rFonts w:ascii="Times New Roman" w:hAnsi="Times New Roman" w:cs="Times New Roman"/>
          <w:b/>
          <w:bCs/>
          <w:sz w:val="20"/>
          <w:szCs w:val="20"/>
        </w:rPr>
        <w:t>Figura 1 – Grau de Maturidade e de Comercialização das Tecnologias de Armazenamento</w:t>
      </w:r>
    </w:p>
    <w:p w14:paraId="259483CC" w14:textId="77777777" w:rsidR="00BF2B98" w:rsidRDefault="00426411" w:rsidP="004264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5583C7" wp14:editId="1EAD43E2">
            <wp:extent cx="5399466" cy="410287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3965" cy="413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F576" w14:textId="77777777" w:rsidR="008D6E73" w:rsidRPr="00596659" w:rsidRDefault="008D6E73" w:rsidP="008D6E73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96659">
        <w:rPr>
          <w:rFonts w:ascii="Times New Roman" w:hAnsi="Times New Roman" w:cs="Times New Roman"/>
          <w:b/>
          <w:bCs/>
          <w:sz w:val="20"/>
          <w:szCs w:val="20"/>
        </w:rPr>
        <w:t>Fonte: Pumped Storage Technologies – Poyry - 2018</w:t>
      </w:r>
    </w:p>
    <w:p w14:paraId="4D258D3A" w14:textId="77777777" w:rsidR="000A4A5E" w:rsidRDefault="00A8557A" w:rsidP="000A4A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usinas hidr</w:t>
      </w:r>
      <w:r w:rsidR="00E22F0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elétricas convencionais tradicionalmente t</w:t>
      </w:r>
      <w:r w:rsidR="00EB2465">
        <w:rPr>
          <w:rFonts w:ascii="Times New Roman" w:hAnsi="Times New Roman" w:cs="Times New Roman"/>
          <w:sz w:val="24"/>
          <w:szCs w:val="24"/>
        </w:rPr>
        <w:t>ê</w:t>
      </w:r>
      <w:r>
        <w:rPr>
          <w:rFonts w:ascii="Times New Roman" w:hAnsi="Times New Roman" w:cs="Times New Roman"/>
          <w:sz w:val="24"/>
          <w:szCs w:val="24"/>
        </w:rPr>
        <w:t>m suprido  a geração flexível</w:t>
      </w:r>
      <w:r w:rsidR="00E22F0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da mesma forma que o armazenamento de energia </w:t>
      </w:r>
      <w:r w:rsidR="00E22F04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grande escala, armazenando água em reservatórios</w:t>
      </w:r>
      <w:r w:rsidR="00E025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2540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uando a geração é reduzida</w:t>
      </w:r>
      <w:r w:rsidR="00D85A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para acomodar o excesso </w:t>
      </w:r>
      <w:r w:rsidR="00D03F8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as energias variáveis</w:t>
      </w:r>
      <w:r w:rsidR="00EB24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1A70">
        <w:rPr>
          <w:rFonts w:ascii="Times New Roman" w:hAnsi="Times New Roman" w:cs="Times New Roman"/>
          <w:sz w:val="24"/>
          <w:szCs w:val="24"/>
        </w:rPr>
        <w:t xml:space="preserve">Este tipo de usina </w:t>
      </w:r>
      <w:r w:rsidR="00EB2465">
        <w:rPr>
          <w:rFonts w:ascii="Times New Roman" w:hAnsi="Times New Roman" w:cs="Times New Roman"/>
          <w:sz w:val="24"/>
          <w:szCs w:val="24"/>
        </w:rPr>
        <w:t>conseguiu</w:t>
      </w:r>
      <w:r w:rsidR="004E1A70">
        <w:rPr>
          <w:rFonts w:ascii="Times New Roman" w:hAnsi="Times New Roman" w:cs="Times New Roman"/>
          <w:sz w:val="24"/>
          <w:szCs w:val="24"/>
        </w:rPr>
        <w:t xml:space="preserve"> </w:t>
      </w:r>
      <w:r w:rsidR="000A4A5E">
        <w:rPr>
          <w:rFonts w:ascii="Times New Roman" w:hAnsi="Times New Roman" w:cs="Times New Roman"/>
          <w:sz w:val="24"/>
          <w:szCs w:val="24"/>
        </w:rPr>
        <w:t>suprir</w:t>
      </w:r>
      <w:r w:rsidR="004E1A70">
        <w:rPr>
          <w:rFonts w:ascii="Times New Roman" w:hAnsi="Times New Roman" w:cs="Times New Roman"/>
          <w:sz w:val="24"/>
          <w:szCs w:val="24"/>
        </w:rPr>
        <w:t xml:space="preserve"> ao longo dos anos</w:t>
      </w:r>
      <w:r w:rsidR="00EB2465">
        <w:rPr>
          <w:rFonts w:ascii="Times New Roman" w:hAnsi="Times New Roman" w:cs="Times New Roman"/>
          <w:sz w:val="24"/>
          <w:szCs w:val="24"/>
        </w:rPr>
        <w:t xml:space="preserve"> a</w:t>
      </w:r>
      <w:r w:rsidR="004E1A70">
        <w:rPr>
          <w:rFonts w:ascii="Times New Roman" w:hAnsi="Times New Roman" w:cs="Times New Roman"/>
          <w:sz w:val="24"/>
          <w:szCs w:val="24"/>
        </w:rPr>
        <w:t xml:space="preserve">  flexibilidade </w:t>
      </w:r>
      <w:r w:rsidR="00EB2465">
        <w:rPr>
          <w:rFonts w:ascii="Times New Roman" w:hAnsi="Times New Roman" w:cs="Times New Roman"/>
          <w:sz w:val="24"/>
          <w:szCs w:val="24"/>
        </w:rPr>
        <w:t>necessária</w:t>
      </w:r>
      <w:r w:rsidR="004E1A70">
        <w:rPr>
          <w:rFonts w:ascii="Times New Roman" w:hAnsi="Times New Roman" w:cs="Times New Roman"/>
          <w:sz w:val="24"/>
          <w:szCs w:val="24"/>
        </w:rPr>
        <w:t xml:space="preserve"> para os sistemas elétricos</w:t>
      </w:r>
      <w:r w:rsidR="00EB2465">
        <w:rPr>
          <w:rFonts w:ascii="Times New Roman" w:hAnsi="Times New Roman" w:cs="Times New Roman"/>
          <w:sz w:val="24"/>
          <w:szCs w:val="24"/>
        </w:rPr>
        <w:t>,</w:t>
      </w:r>
      <w:r w:rsidR="004E1A70">
        <w:rPr>
          <w:rFonts w:ascii="Times New Roman" w:hAnsi="Times New Roman" w:cs="Times New Roman"/>
          <w:sz w:val="24"/>
          <w:szCs w:val="24"/>
        </w:rPr>
        <w:t xml:space="preserve"> através da geração modulada</w:t>
      </w:r>
      <w:r w:rsidR="007378CE">
        <w:rPr>
          <w:rFonts w:ascii="Times New Roman" w:hAnsi="Times New Roman" w:cs="Times New Roman"/>
          <w:sz w:val="24"/>
          <w:szCs w:val="24"/>
        </w:rPr>
        <w:t>,</w:t>
      </w:r>
      <w:r w:rsidR="004E1A70">
        <w:rPr>
          <w:rFonts w:ascii="Times New Roman" w:hAnsi="Times New Roman" w:cs="Times New Roman"/>
          <w:sz w:val="24"/>
          <w:szCs w:val="24"/>
        </w:rPr>
        <w:t xml:space="preserve"> em linha com as flutuações d</w:t>
      </w:r>
      <w:r w:rsidR="000A4A5E">
        <w:rPr>
          <w:rFonts w:ascii="Times New Roman" w:hAnsi="Times New Roman" w:cs="Times New Roman"/>
          <w:sz w:val="24"/>
          <w:szCs w:val="24"/>
        </w:rPr>
        <w:t>a</w:t>
      </w:r>
      <w:r w:rsidR="004E1A70">
        <w:rPr>
          <w:rFonts w:ascii="Times New Roman" w:hAnsi="Times New Roman" w:cs="Times New Roman"/>
          <w:sz w:val="24"/>
          <w:szCs w:val="24"/>
        </w:rPr>
        <w:t xml:space="preserve"> demanda. </w:t>
      </w:r>
    </w:p>
    <w:p w14:paraId="34A7D059" w14:textId="77777777" w:rsidR="005F0553" w:rsidRDefault="004E1A70" w:rsidP="000A4A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Quando a geração é reduzida para acomodar o excesso das energias variáveis o reservatório destas usinas atua como um armazenamento.</w:t>
      </w:r>
      <w:r w:rsidR="005F0553">
        <w:rPr>
          <w:rFonts w:ascii="Times New Roman" w:hAnsi="Times New Roman" w:cs="Times New Roman"/>
          <w:sz w:val="24"/>
          <w:szCs w:val="24"/>
        </w:rPr>
        <w:t xml:space="preserve"> Geralmente as </w:t>
      </w:r>
      <w:r w:rsidR="001F1186">
        <w:rPr>
          <w:rFonts w:ascii="Times New Roman" w:hAnsi="Times New Roman" w:cs="Times New Roman"/>
          <w:sz w:val="24"/>
          <w:szCs w:val="24"/>
        </w:rPr>
        <w:t>hidroelétricas</w:t>
      </w:r>
      <w:r w:rsidR="005F0553">
        <w:rPr>
          <w:rFonts w:ascii="Times New Roman" w:hAnsi="Times New Roman" w:cs="Times New Roman"/>
          <w:sz w:val="24"/>
          <w:szCs w:val="24"/>
        </w:rPr>
        <w:t xml:space="preserve"> convencionais </w:t>
      </w:r>
      <w:r w:rsidR="00EB2465">
        <w:rPr>
          <w:rFonts w:ascii="Times New Roman" w:hAnsi="Times New Roman" w:cs="Times New Roman"/>
          <w:sz w:val="24"/>
          <w:szCs w:val="24"/>
        </w:rPr>
        <w:t>possuem</w:t>
      </w:r>
      <w:r w:rsidR="005F0553">
        <w:rPr>
          <w:rFonts w:ascii="Times New Roman" w:hAnsi="Times New Roman" w:cs="Times New Roman"/>
          <w:sz w:val="24"/>
          <w:szCs w:val="24"/>
        </w:rPr>
        <w:t xml:space="preserve"> grande potencial </w:t>
      </w:r>
      <w:r w:rsidR="00D51A1C">
        <w:rPr>
          <w:rFonts w:ascii="Times New Roman" w:hAnsi="Times New Roman" w:cs="Times New Roman"/>
          <w:sz w:val="24"/>
          <w:szCs w:val="24"/>
        </w:rPr>
        <w:t>de manutenção</w:t>
      </w:r>
      <w:r w:rsidR="005F0553">
        <w:rPr>
          <w:rFonts w:ascii="Times New Roman" w:hAnsi="Times New Roman" w:cs="Times New Roman"/>
          <w:sz w:val="24"/>
          <w:szCs w:val="24"/>
        </w:rPr>
        <w:t xml:space="preserve"> </w:t>
      </w:r>
      <w:r w:rsidR="00D51A1C">
        <w:rPr>
          <w:rFonts w:ascii="Times New Roman" w:hAnsi="Times New Roman" w:cs="Times New Roman"/>
          <w:sz w:val="24"/>
          <w:szCs w:val="24"/>
        </w:rPr>
        <w:t>da</w:t>
      </w:r>
      <w:r w:rsidR="005F0553">
        <w:rPr>
          <w:rFonts w:ascii="Times New Roman" w:hAnsi="Times New Roman" w:cs="Times New Roman"/>
          <w:sz w:val="24"/>
          <w:szCs w:val="24"/>
        </w:rPr>
        <w:t xml:space="preserve"> flexibilidade</w:t>
      </w:r>
      <w:r w:rsidR="00D51A1C">
        <w:rPr>
          <w:rFonts w:ascii="Times New Roman" w:hAnsi="Times New Roman" w:cs="Times New Roman"/>
          <w:sz w:val="24"/>
          <w:szCs w:val="24"/>
        </w:rPr>
        <w:t>,</w:t>
      </w:r>
      <w:r w:rsidR="005F0553">
        <w:rPr>
          <w:rFonts w:ascii="Times New Roman" w:hAnsi="Times New Roman" w:cs="Times New Roman"/>
          <w:sz w:val="24"/>
          <w:szCs w:val="24"/>
        </w:rPr>
        <w:t xml:space="preserve"> mesmo com rápidas elevações potenciais de demanda</w:t>
      </w:r>
      <w:r w:rsidR="00EB2465">
        <w:rPr>
          <w:rFonts w:ascii="Times New Roman" w:hAnsi="Times New Roman" w:cs="Times New Roman"/>
          <w:sz w:val="24"/>
          <w:szCs w:val="24"/>
        </w:rPr>
        <w:t>. No</w:t>
      </w:r>
      <w:r w:rsidR="00D65E9D">
        <w:rPr>
          <w:rFonts w:ascii="Times New Roman" w:hAnsi="Times New Roman" w:cs="Times New Roman"/>
          <w:sz w:val="24"/>
          <w:szCs w:val="24"/>
        </w:rPr>
        <w:t xml:space="preserve"> restante do mundo e </w:t>
      </w:r>
      <w:r w:rsidR="00454D14">
        <w:rPr>
          <w:rFonts w:ascii="Times New Roman" w:hAnsi="Times New Roman" w:cs="Times New Roman"/>
          <w:sz w:val="24"/>
          <w:szCs w:val="24"/>
        </w:rPr>
        <w:t>em particular</w:t>
      </w:r>
      <w:r w:rsidR="00D65E9D">
        <w:rPr>
          <w:rFonts w:ascii="Times New Roman" w:hAnsi="Times New Roman" w:cs="Times New Roman"/>
          <w:sz w:val="24"/>
          <w:szCs w:val="24"/>
        </w:rPr>
        <w:t xml:space="preserve"> no Brasil,</w:t>
      </w:r>
      <w:r w:rsidR="00EB2465">
        <w:rPr>
          <w:rFonts w:ascii="Times New Roman" w:hAnsi="Times New Roman" w:cs="Times New Roman"/>
          <w:sz w:val="24"/>
          <w:szCs w:val="24"/>
        </w:rPr>
        <w:t xml:space="preserve"> o armazenamento através dos reservatórios </w:t>
      </w:r>
      <w:r w:rsidR="00454D14">
        <w:rPr>
          <w:rFonts w:ascii="Times New Roman" w:hAnsi="Times New Roman" w:cs="Times New Roman"/>
          <w:sz w:val="24"/>
          <w:szCs w:val="24"/>
        </w:rPr>
        <w:t>disponíveis no país</w:t>
      </w:r>
      <w:r w:rsidR="00EB2465">
        <w:rPr>
          <w:rFonts w:ascii="Times New Roman" w:hAnsi="Times New Roman" w:cs="Times New Roman"/>
          <w:sz w:val="24"/>
          <w:szCs w:val="24"/>
        </w:rPr>
        <w:t xml:space="preserve"> reduziu-se</w:t>
      </w:r>
      <w:r w:rsidR="00D65E9D">
        <w:rPr>
          <w:rFonts w:ascii="Times New Roman" w:hAnsi="Times New Roman" w:cs="Times New Roman"/>
          <w:sz w:val="24"/>
          <w:szCs w:val="24"/>
        </w:rPr>
        <w:t xml:space="preserve"> drasticamente</w:t>
      </w:r>
      <w:r w:rsidR="00EB2465">
        <w:rPr>
          <w:rFonts w:ascii="Times New Roman" w:hAnsi="Times New Roman" w:cs="Times New Roman"/>
          <w:sz w:val="24"/>
          <w:szCs w:val="24"/>
        </w:rPr>
        <w:t xml:space="preserve"> de 4 meses para 2,5 meses na ultima década, em virtude das transformações </w:t>
      </w:r>
      <w:r w:rsidR="001F1186">
        <w:rPr>
          <w:rFonts w:ascii="Times New Roman" w:hAnsi="Times New Roman" w:cs="Times New Roman"/>
          <w:sz w:val="24"/>
          <w:szCs w:val="24"/>
        </w:rPr>
        <w:t>climáticas</w:t>
      </w:r>
      <w:r w:rsidR="00EB2465">
        <w:rPr>
          <w:rFonts w:ascii="Times New Roman" w:hAnsi="Times New Roman" w:cs="Times New Roman"/>
          <w:sz w:val="24"/>
          <w:szCs w:val="24"/>
        </w:rPr>
        <w:t xml:space="preserve"> mundiais</w:t>
      </w:r>
      <w:r w:rsidR="005B4CA0">
        <w:rPr>
          <w:rFonts w:ascii="Times New Roman" w:hAnsi="Times New Roman" w:cs="Times New Roman"/>
          <w:sz w:val="24"/>
          <w:szCs w:val="24"/>
        </w:rPr>
        <w:t xml:space="preserve"> causadas essencialmente pelo crescimento d</w:t>
      </w:r>
      <w:r w:rsidR="00E75EF6">
        <w:rPr>
          <w:rFonts w:ascii="Times New Roman" w:hAnsi="Times New Roman" w:cs="Times New Roman"/>
          <w:sz w:val="24"/>
          <w:szCs w:val="24"/>
        </w:rPr>
        <w:t>as</w:t>
      </w:r>
      <w:r w:rsidR="005B4CA0">
        <w:rPr>
          <w:rFonts w:ascii="Times New Roman" w:hAnsi="Times New Roman" w:cs="Times New Roman"/>
          <w:sz w:val="24"/>
          <w:szCs w:val="24"/>
        </w:rPr>
        <w:t xml:space="preserve"> emissões de gases de efeito estufa.</w:t>
      </w:r>
      <w:r w:rsidR="0081726A">
        <w:rPr>
          <w:rFonts w:ascii="Times New Roman" w:hAnsi="Times New Roman" w:cs="Times New Roman"/>
          <w:sz w:val="24"/>
          <w:szCs w:val="24"/>
        </w:rPr>
        <w:t xml:space="preserve"> </w:t>
      </w:r>
      <w:r w:rsidR="00125CBD">
        <w:rPr>
          <w:rFonts w:ascii="Times New Roman" w:hAnsi="Times New Roman" w:cs="Times New Roman"/>
          <w:sz w:val="24"/>
          <w:szCs w:val="24"/>
        </w:rPr>
        <w:t xml:space="preserve"> </w:t>
      </w:r>
      <w:r w:rsidR="00793235">
        <w:rPr>
          <w:rFonts w:ascii="Times New Roman" w:hAnsi="Times New Roman" w:cs="Times New Roman"/>
          <w:sz w:val="24"/>
          <w:szCs w:val="24"/>
        </w:rPr>
        <w:t>As Usinas</w:t>
      </w:r>
      <w:r w:rsidR="007378CE">
        <w:rPr>
          <w:rFonts w:ascii="Times New Roman" w:hAnsi="Times New Roman" w:cs="Times New Roman"/>
          <w:sz w:val="24"/>
          <w:szCs w:val="24"/>
        </w:rPr>
        <w:t xml:space="preserve"> hidroelétricas</w:t>
      </w:r>
      <w:r w:rsidR="00793235">
        <w:rPr>
          <w:rFonts w:ascii="Times New Roman" w:hAnsi="Times New Roman" w:cs="Times New Roman"/>
          <w:sz w:val="24"/>
          <w:szCs w:val="24"/>
        </w:rPr>
        <w:t xml:space="preserve"> reversíveis</w:t>
      </w:r>
      <w:r w:rsidR="00BD04C2">
        <w:rPr>
          <w:rFonts w:ascii="Times New Roman" w:hAnsi="Times New Roman" w:cs="Times New Roman"/>
          <w:sz w:val="24"/>
          <w:szCs w:val="24"/>
        </w:rPr>
        <w:t xml:space="preserve"> – UHR´s</w:t>
      </w:r>
      <w:r w:rsidR="003B5AB3">
        <w:rPr>
          <w:rFonts w:ascii="Times New Roman" w:hAnsi="Times New Roman" w:cs="Times New Roman"/>
          <w:sz w:val="24"/>
          <w:szCs w:val="24"/>
        </w:rPr>
        <w:t xml:space="preserve"> t</w:t>
      </w:r>
      <w:r w:rsidR="007378CE">
        <w:rPr>
          <w:rFonts w:ascii="Times New Roman" w:hAnsi="Times New Roman" w:cs="Times New Roman"/>
          <w:sz w:val="24"/>
          <w:szCs w:val="24"/>
        </w:rPr>
        <w:t>ê</w:t>
      </w:r>
      <w:r w:rsidR="003B5AB3">
        <w:rPr>
          <w:rFonts w:ascii="Times New Roman" w:hAnsi="Times New Roman" w:cs="Times New Roman"/>
          <w:sz w:val="24"/>
          <w:szCs w:val="24"/>
        </w:rPr>
        <w:t>m entretanto a habilidade adicional de absorver o excesso de geração.</w:t>
      </w:r>
      <w:r w:rsidR="00552A38">
        <w:rPr>
          <w:rFonts w:ascii="Times New Roman" w:hAnsi="Times New Roman" w:cs="Times New Roman"/>
          <w:sz w:val="24"/>
          <w:szCs w:val="24"/>
        </w:rPr>
        <w:t xml:space="preserve"> </w:t>
      </w:r>
      <w:r w:rsidR="00BD04C2">
        <w:rPr>
          <w:rFonts w:ascii="Times New Roman" w:hAnsi="Times New Roman" w:cs="Times New Roman"/>
          <w:sz w:val="24"/>
          <w:szCs w:val="24"/>
        </w:rPr>
        <w:t>Desde</w:t>
      </w:r>
      <w:r w:rsidR="00552A38">
        <w:rPr>
          <w:rFonts w:ascii="Times New Roman" w:hAnsi="Times New Roman" w:cs="Times New Roman"/>
          <w:sz w:val="24"/>
          <w:szCs w:val="24"/>
        </w:rPr>
        <w:t xml:space="preserve"> 1960, sua tecnologia e operação </w:t>
      </w:r>
      <w:r w:rsidR="007378CE">
        <w:rPr>
          <w:rFonts w:ascii="Times New Roman" w:hAnsi="Times New Roman" w:cs="Times New Roman"/>
          <w:sz w:val="24"/>
          <w:szCs w:val="24"/>
        </w:rPr>
        <w:t>vêm sendo</w:t>
      </w:r>
      <w:r w:rsidR="00552A38">
        <w:rPr>
          <w:rFonts w:ascii="Times New Roman" w:hAnsi="Times New Roman" w:cs="Times New Roman"/>
          <w:sz w:val="24"/>
          <w:szCs w:val="24"/>
        </w:rPr>
        <w:t xml:space="preserve"> adaptadas para a crescente evolução dos sistemas elétricos, oferecendo</w:t>
      </w:r>
      <w:r w:rsidR="00321EB8">
        <w:rPr>
          <w:rFonts w:ascii="Times New Roman" w:hAnsi="Times New Roman" w:cs="Times New Roman"/>
          <w:sz w:val="24"/>
          <w:szCs w:val="24"/>
        </w:rPr>
        <w:t xml:space="preserve"> </w:t>
      </w:r>
      <w:r w:rsidR="0081726A">
        <w:rPr>
          <w:rFonts w:ascii="Times New Roman" w:hAnsi="Times New Roman" w:cs="Times New Roman"/>
          <w:sz w:val="24"/>
          <w:szCs w:val="24"/>
        </w:rPr>
        <w:t>nos dias atuais</w:t>
      </w:r>
      <w:r w:rsidR="00552A38">
        <w:rPr>
          <w:rFonts w:ascii="Times New Roman" w:hAnsi="Times New Roman" w:cs="Times New Roman"/>
          <w:sz w:val="24"/>
          <w:szCs w:val="24"/>
        </w:rPr>
        <w:t xml:space="preserve"> uma  variação mais ampla para equilíbrio dos mesmos, bem como serviços an</w:t>
      </w:r>
      <w:r w:rsidR="001F1A22">
        <w:rPr>
          <w:rFonts w:ascii="Times New Roman" w:hAnsi="Times New Roman" w:cs="Times New Roman"/>
          <w:sz w:val="24"/>
          <w:szCs w:val="24"/>
        </w:rPr>
        <w:t>cilares.</w:t>
      </w:r>
    </w:p>
    <w:p w14:paraId="24F0BDDA" w14:textId="77777777" w:rsidR="00802422" w:rsidRDefault="00F373ED" w:rsidP="008172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Estas</w:t>
      </w:r>
      <w:r w:rsidR="00321EB8">
        <w:rPr>
          <w:rFonts w:ascii="Times New Roman" w:hAnsi="Times New Roman" w:cs="Times New Roman"/>
          <w:sz w:val="24"/>
          <w:szCs w:val="24"/>
        </w:rPr>
        <w:t xml:space="preserve"> adaptações envolvem</w:t>
      </w:r>
      <w:r w:rsidR="00802422">
        <w:rPr>
          <w:rFonts w:ascii="Times New Roman" w:hAnsi="Times New Roman" w:cs="Times New Roman"/>
          <w:sz w:val="24"/>
          <w:szCs w:val="24"/>
        </w:rPr>
        <w:t xml:space="preserve"> pri</w:t>
      </w:r>
      <w:r w:rsidR="00CC18B9">
        <w:rPr>
          <w:rFonts w:ascii="Times New Roman" w:hAnsi="Times New Roman" w:cs="Times New Roman"/>
          <w:sz w:val="24"/>
          <w:szCs w:val="24"/>
        </w:rPr>
        <w:t>n</w:t>
      </w:r>
      <w:r w:rsidR="00802422">
        <w:rPr>
          <w:rFonts w:ascii="Times New Roman" w:hAnsi="Times New Roman" w:cs="Times New Roman"/>
          <w:sz w:val="24"/>
          <w:szCs w:val="24"/>
        </w:rPr>
        <w:t>cipalmente</w:t>
      </w:r>
      <w:r w:rsidR="00C04265">
        <w:rPr>
          <w:rFonts w:ascii="Times New Roman" w:hAnsi="Times New Roman" w:cs="Times New Roman"/>
          <w:sz w:val="24"/>
          <w:szCs w:val="24"/>
        </w:rPr>
        <w:t xml:space="preserve"> </w:t>
      </w:r>
      <w:r w:rsidR="00F1716D">
        <w:rPr>
          <w:rFonts w:ascii="Times New Roman" w:hAnsi="Times New Roman" w:cs="Times New Roman"/>
          <w:sz w:val="24"/>
          <w:szCs w:val="24"/>
        </w:rPr>
        <w:t xml:space="preserve"> turbinas-bomba com velocidade variável</w:t>
      </w:r>
      <w:r w:rsidR="00802422">
        <w:rPr>
          <w:rFonts w:ascii="Times New Roman" w:hAnsi="Times New Roman" w:cs="Times New Roman"/>
          <w:sz w:val="24"/>
          <w:szCs w:val="24"/>
        </w:rPr>
        <w:t>.</w:t>
      </w:r>
      <w:r w:rsidR="008E43AA">
        <w:rPr>
          <w:rFonts w:ascii="Times New Roman" w:hAnsi="Times New Roman" w:cs="Times New Roman"/>
          <w:sz w:val="24"/>
          <w:szCs w:val="24"/>
        </w:rPr>
        <w:t xml:space="preserve"> </w:t>
      </w:r>
      <w:r w:rsidR="0021610B">
        <w:rPr>
          <w:rFonts w:ascii="Times New Roman" w:hAnsi="Times New Roman" w:cs="Times New Roman"/>
          <w:sz w:val="24"/>
          <w:szCs w:val="24"/>
        </w:rPr>
        <w:t>Suprindo</w:t>
      </w:r>
      <w:r w:rsidR="00321EB8">
        <w:rPr>
          <w:rFonts w:ascii="Times New Roman" w:hAnsi="Times New Roman" w:cs="Times New Roman"/>
          <w:sz w:val="24"/>
          <w:szCs w:val="24"/>
        </w:rPr>
        <w:t xml:space="preserve"> a</w:t>
      </w:r>
      <w:r w:rsidR="008E43AA">
        <w:rPr>
          <w:rFonts w:ascii="Times New Roman" w:hAnsi="Times New Roman" w:cs="Times New Roman"/>
          <w:sz w:val="24"/>
          <w:szCs w:val="24"/>
        </w:rPr>
        <w:t xml:space="preserve"> flexibilidade </w:t>
      </w:r>
      <w:r w:rsidR="00F323B3">
        <w:rPr>
          <w:rFonts w:ascii="Times New Roman" w:hAnsi="Times New Roman" w:cs="Times New Roman"/>
          <w:sz w:val="24"/>
          <w:szCs w:val="24"/>
        </w:rPr>
        <w:t>indispensável</w:t>
      </w:r>
      <w:r w:rsidR="008E43AA">
        <w:rPr>
          <w:rFonts w:ascii="Times New Roman" w:hAnsi="Times New Roman" w:cs="Times New Roman"/>
          <w:sz w:val="24"/>
          <w:szCs w:val="24"/>
        </w:rPr>
        <w:t xml:space="preserve"> ao sistema</w:t>
      </w:r>
      <w:r w:rsidR="00321EB8">
        <w:rPr>
          <w:rFonts w:ascii="Times New Roman" w:hAnsi="Times New Roman" w:cs="Times New Roman"/>
          <w:sz w:val="24"/>
          <w:szCs w:val="24"/>
        </w:rPr>
        <w:t>,</w:t>
      </w:r>
      <w:r w:rsidR="008E43AA">
        <w:rPr>
          <w:rFonts w:ascii="Times New Roman" w:hAnsi="Times New Roman" w:cs="Times New Roman"/>
          <w:sz w:val="24"/>
          <w:szCs w:val="24"/>
        </w:rPr>
        <w:t xml:space="preserve"> possibilita</w:t>
      </w:r>
      <w:r w:rsidR="00321EB8">
        <w:rPr>
          <w:rFonts w:ascii="Times New Roman" w:hAnsi="Times New Roman" w:cs="Times New Roman"/>
          <w:sz w:val="24"/>
          <w:szCs w:val="24"/>
        </w:rPr>
        <w:t>m</w:t>
      </w:r>
      <w:r w:rsidR="008E43AA">
        <w:rPr>
          <w:rFonts w:ascii="Times New Roman" w:hAnsi="Times New Roman" w:cs="Times New Roman"/>
          <w:sz w:val="24"/>
          <w:szCs w:val="24"/>
        </w:rPr>
        <w:t xml:space="preserve"> a regulação de </w:t>
      </w:r>
      <w:proofErr w:type="spellStart"/>
      <w:r w:rsidR="008E43AA">
        <w:rPr>
          <w:rFonts w:ascii="Times New Roman" w:hAnsi="Times New Roman" w:cs="Times New Roman"/>
          <w:sz w:val="24"/>
          <w:szCs w:val="24"/>
        </w:rPr>
        <w:t>potencia</w:t>
      </w:r>
      <w:proofErr w:type="spellEnd"/>
      <w:r w:rsidR="008E43AA">
        <w:rPr>
          <w:rFonts w:ascii="Times New Roman" w:hAnsi="Times New Roman" w:cs="Times New Roman"/>
          <w:sz w:val="24"/>
          <w:szCs w:val="24"/>
        </w:rPr>
        <w:t xml:space="preserve"> e</w:t>
      </w:r>
      <w:r w:rsidR="00321EB8">
        <w:rPr>
          <w:rFonts w:ascii="Times New Roman" w:hAnsi="Times New Roman" w:cs="Times New Roman"/>
          <w:sz w:val="24"/>
          <w:szCs w:val="24"/>
        </w:rPr>
        <w:t xml:space="preserve"> o</w:t>
      </w:r>
      <w:r w:rsidR="008E43AA">
        <w:rPr>
          <w:rFonts w:ascii="Times New Roman" w:hAnsi="Times New Roman" w:cs="Times New Roman"/>
          <w:sz w:val="24"/>
          <w:szCs w:val="24"/>
        </w:rPr>
        <w:t xml:space="preserve"> ajuste de cargas quando</w:t>
      </w:r>
      <w:r w:rsidR="0021610B">
        <w:rPr>
          <w:rFonts w:ascii="Times New Roman" w:hAnsi="Times New Roman" w:cs="Times New Roman"/>
          <w:sz w:val="24"/>
          <w:szCs w:val="24"/>
        </w:rPr>
        <w:t xml:space="preserve"> no modo</w:t>
      </w:r>
      <w:r w:rsidR="00D40C8D">
        <w:rPr>
          <w:rFonts w:ascii="Times New Roman" w:hAnsi="Times New Roman" w:cs="Times New Roman"/>
          <w:sz w:val="24"/>
          <w:szCs w:val="24"/>
        </w:rPr>
        <w:t xml:space="preserve"> d</w:t>
      </w:r>
      <w:r w:rsidR="0021610B">
        <w:rPr>
          <w:rFonts w:ascii="Times New Roman" w:hAnsi="Times New Roman" w:cs="Times New Roman"/>
          <w:sz w:val="24"/>
          <w:szCs w:val="24"/>
        </w:rPr>
        <w:t>e</w:t>
      </w:r>
      <w:r w:rsidR="008E43AA">
        <w:rPr>
          <w:rFonts w:ascii="Times New Roman" w:hAnsi="Times New Roman" w:cs="Times New Roman"/>
          <w:sz w:val="24"/>
          <w:szCs w:val="24"/>
        </w:rPr>
        <w:t xml:space="preserve"> bombea</w:t>
      </w:r>
      <w:r w:rsidR="00D40C8D">
        <w:rPr>
          <w:rFonts w:ascii="Times New Roman" w:hAnsi="Times New Roman" w:cs="Times New Roman"/>
          <w:sz w:val="24"/>
          <w:szCs w:val="24"/>
        </w:rPr>
        <w:t>mento,</w:t>
      </w:r>
      <w:r w:rsidR="008E43AA">
        <w:rPr>
          <w:rFonts w:ascii="Times New Roman" w:hAnsi="Times New Roman" w:cs="Times New Roman"/>
          <w:sz w:val="24"/>
          <w:szCs w:val="24"/>
        </w:rPr>
        <w:t xml:space="preserve"> ao contr</w:t>
      </w:r>
      <w:r w:rsidR="00454D14">
        <w:rPr>
          <w:rFonts w:ascii="Times New Roman" w:hAnsi="Times New Roman" w:cs="Times New Roman"/>
          <w:sz w:val="24"/>
          <w:szCs w:val="24"/>
        </w:rPr>
        <w:t>á</w:t>
      </w:r>
      <w:r w:rsidR="008E43AA">
        <w:rPr>
          <w:rFonts w:ascii="Times New Roman" w:hAnsi="Times New Roman" w:cs="Times New Roman"/>
          <w:sz w:val="24"/>
          <w:szCs w:val="24"/>
        </w:rPr>
        <w:t>rio das unidades convencionais de velocidade fixa</w:t>
      </w:r>
      <w:r w:rsidR="00125CBD">
        <w:rPr>
          <w:rFonts w:ascii="Times New Roman" w:hAnsi="Times New Roman" w:cs="Times New Roman"/>
          <w:sz w:val="24"/>
          <w:szCs w:val="24"/>
        </w:rPr>
        <w:t xml:space="preserve">. </w:t>
      </w:r>
      <w:r w:rsidR="008E43AA">
        <w:rPr>
          <w:rFonts w:ascii="Times New Roman" w:hAnsi="Times New Roman" w:cs="Times New Roman"/>
          <w:sz w:val="24"/>
          <w:szCs w:val="24"/>
        </w:rPr>
        <w:t xml:space="preserve"> A</w:t>
      </w:r>
      <w:r w:rsidR="00335EFB">
        <w:rPr>
          <w:rFonts w:ascii="Times New Roman" w:hAnsi="Times New Roman" w:cs="Times New Roman"/>
          <w:sz w:val="24"/>
          <w:szCs w:val="24"/>
        </w:rPr>
        <w:t>s</w:t>
      </w:r>
      <w:r w:rsidR="008E43AA">
        <w:rPr>
          <w:rFonts w:ascii="Times New Roman" w:hAnsi="Times New Roman" w:cs="Times New Roman"/>
          <w:sz w:val="24"/>
          <w:szCs w:val="24"/>
        </w:rPr>
        <w:t xml:space="preserve"> vantage</w:t>
      </w:r>
      <w:r w:rsidR="00335EFB">
        <w:rPr>
          <w:rFonts w:ascii="Times New Roman" w:hAnsi="Times New Roman" w:cs="Times New Roman"/>
          <w:sz w:val="24"/>
          <w:szCs w:val="24"/>
        </w:rPr>
        <w:t>ns das maquinas</w:t>
      </w:r>
      <w:r w:rsidR="008E43AA">
        <w:rPr>
          <w:rFonts w:ascii="Times New Roman" w:hAnsi="Times New Roman" w:cs="Times New Roman"/>
          <w:sz w:val="24"/>
          <w:szCs w:val="24"/>
        </w:rPr>
        <w:t xml:space="preserve"> da velocidade variável sobre a</w:t>
      </w:r>
      <w:r w:rsidR="00335EFB">
        <w:rPr>
          <w:rFonts w:ascii="Times New Roman" w:hAnsi="Times New Roman" w:cs="Times New Roman"/>
          <w:sz w:val="24"/>
          <w:szCs w:val="24"/>
        </w:rPr>
        <w:t>s de</w:t>
      </w:r>
      <w:r w:rsidR="008E43AA">
        <w:rPr>
          <w:rFonts w:ascii="Times New Roman" w:hAnsi="Times New Roman" w:cs="Times New Roman"/>
          <w:sz w:val="24"/>
          <w:szCs w:val="24"/>
        </w:rPr>
        <w:t xml:space="preserve"> velocidade fixa</w:t>
      </w:r>
      <w:r w:rsidR="00335EFB">
        <w:rPr>
          <w:rFonts w:ascii="Times New Roman" w:hAnsi="Times New Roman" w:cs="Times New Roman"/>
          <w:sz w:val="24"/>
          <w:szCs w:val="24"/>
        </w:rPr>
        <w:t>,</w:t>
      </w:r>
      <w:r w:rsidR="008E43AA">
        <w:rPr>
          <w:rFonts w:ascii="Times New Roman" w:hAnsi="Times New Roman" w:cs="Times New Roman"/>
          <w:sz w:val="24"/>
          <w:szCs w:val="24"/>
        </w:rPr>
        <w:t xml:space="preserve"> </w:t>
      </w:r>
      <w:r w:rsidR="0021610B">
        <w:rPr>
          <w:rFonts w:ascii="Times New Roman" w:hAnsi="Times New Roman" w:cs="Times New Roman"/>
          <w:sz w:val="24"/>
          <w:szCs w:val="24"/>
        </w:rPr>
        <w:t>encontra</w:t>
      </w:r>
      <w:r w:rsidR="00454D14">
        <w:rPr>
          <w:rFonts w:ascii="Times New Roman" w:hAnsi="Times New Roman" w:cs="Times New Roman"/>
          <w:sz w:val="24"/>
          <w:szCs w:val="24"/>
        </w:rPr>
        <w:t>m</w:t>
      </w:r>
      <w:r w:rsidR="0021610B">
        <w:rPr>
          <w:rFonts w:ascii="Times New Roman" w:hAnsi="Times New Roman" w:cs="Times New Roman"/>
          <w:sz w:val="24"/>
          <w:szCs w:val="24"/>
        </w:rPr>
        <w:t>-se</w:t>
      </w:r>
      <w:r w:rsidR="008E43AA">
        <w:rPr>
          <w:rFonts w:ascii="Times New Roman" w:hAnsi="Times New Roman" w:cs="Times New Roman"/>
          <w:sz w:val="24"/>
          <w:szCs w:val="24"/>
        </w:rPr>
        <w:t xml:space="preserve"> </w:t>
      </w:r>
      <w:r w:rsidR="0021610B">
        <w:rPr>
          <w:rFonts w:ascii="Times New Roman" w:hAnsi="Times New Roman" w:cs="Times New Roman"/>
          <w:sz w:val="24"/>
          <w:szCs w:val="24"/>
        </w:rPr>
        <w:t>na</w:t>
      </w:r>
      <w:r w:rsidR="00335EFB">
        <w:rPr>
          <w:rFonts w:ascii="Times New Roman" w:hAnsi="Times New Roman" w:cs="Times New Roman"/>
          <w:sz w:val="24"/>
          <w:szCs w:val="24"/>
        </w:rPr>
        <w:t xml:space="preserve"> sua</w:t>
      </w:r>
      <w:r w:rsidR="008E43AA">
        <w:rPr>
          <w:rFonts w:ascii="Times New Roman" w:hAnsi="Times New Roman" w:cs="Times New Roman"/>
          <w:sz w:val="24"/>
          <w:szCs w:val="24"/>
        </w:rPr>
        <w:t xml:space="preserve"> maior amplitude, m</w:t>
      </w:r>
      <w:r w:rsidR="0021610B">
        <w:rPr>
          <w:rFonts w:ascii="Times New Roman" w:hAnsi="Times New Roman" w:cs="Times New Roman"/>
          <w:sz w:val="24"/>
          <w:szCs w:val="24"/>
        </w:rPr>
        <w:t>elhor</w:t>
      </w:r>
      <w:r w:rsidR="008E43AA">
        <w:rPr>
          <w:rFonts w:ascii="Times New Roman" w:hAnsi="Times New Roman" w:cs="Times New Roman"/>
          <w:sz w:val="24"/>
          <w:szCs w:val="24"/>
        </w:rPr>
        <w:t xml:space="preserve"> eficiência e tempo de resposta mais rápido</w:t>
      </w:r>
      <w:r>
        <w:rPr>
          <w:rFonts w:ascii="Times New Roman" w:hAnsi="Times New Roman" w:cs="Times New Roman"/>
          <w:sz w:val="24"/>
          <w:szCs w:val="24"/>
        </w:rPr>
        <w:t>, podendo</w:t>
      </w:r>
      <w:r w:rsidR="00D40C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1610B">
        <w:rPr>
          <w:rFonts w:ascii="Times New Roman" w:hAnsi="Times New Roman" w:cs="Times New Roman"/>
          <w:sz w:val="24"/>
          <w:szCs w:val="24"/>
        </w:rPr>
        <w:t>inda</w:t>
      </w:r>
      <w:r w:rsidR="00D26158">
        <w:rPr>
          <w:rFonts w:ascii="Times New Roman" w:hAnsi="Times New Roman" w:cs="Times New Roman"/>
          <w:sz w:val="24"/>
          <w:szCs w:val="24"/>
        </w:rPr>
        <w:t xml:space="preserve">  ajustar o consumo de energia quando</w:t>
      </w:r>
      <w:r>
        <w:rPr>
          <w:rFonts w:ascii="Times New Roman" w:hAnsi="Times New Roman" w:cs="Times New Roman"/>
          <w:sz w:val="24"/>
          <w:szCs w:val="24"/>
        </w:rPr>
        <w:t xml:space="preserve"> operando no</w:t>
      </w:r>
      <w:r w:rsidR="00D40C8D">
        <w:rPr>
          <w:rFonts w:ascii="Times New Roman" w:hAnsi="Times New Roman" w:cs="Times New Roman"/>
          <w:sz w:val="24"/>
          <w:szCs w:val="24"/>
        </w:rPr>
        <w:t xml:space="preserve"> modo</w:t>
      </w:r>
      <w:r w:rsidR="00D26158">
        <w:rPr>
          <w:rFonts w:ascii="Times New Roman" w:hAnsi="Times New Roman" w:cs="Times New Roman"/>
          <w:sz w:val="24"/>
          <w:szCs w:val="24"/>
        </w:rPr>
        <w:t xml:space="preserve"> bombeamento, </w:t>
      </w:r>
      <w:r w:rsidR="0021610B">
        <w:rPr>
          <w:rFonts w:ascii="Times New Roman" w:hAnsi="Times New Roman" w:cs="Times New Roman"/>
          <w:sz w:val="24"/>
          <w:szCs w:val="24"/>
        </w:rPr>
        <w:t>assegurando</w:t>
      </w:r>
      <w:r w:rsidR="00D26158">
        <w:rPr>
          <w:rFonts w:ascii="Times New Roman" w:hAnsi="Times New Roman" w:cs="Times New Roman"/>
          <w:sz w:val="24"/>
          <w:szCs w:val="24"/>
        </w:rPr>
        <w:t xml:space="preserve"> m</w:t>
      </w:r>
      <w:r w:rsidR="00D40C8D">
        <w:rPr>
          <w:rFonts w:ascii="Times New Roman" w:hAnsi="Times New Roman" w:cs="Times New Roman"/>
          <w:sz w:val="24"/>
          <w:szCs w:val="24"/>
        </w:rPr>
        <w:t>elhor</w:t>
      </w:r>
      <w:r w:rsidR="00D26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158">
        <w:rPr>
          <w:rFonts w:ascii="Times New Roman" w:hAnsi="Times New Roman" w:cs="Times New Roman"/>
          <w:sz w:val="24"/>
          <w:szCs w:val="24"/>
        </w:rPr>
        <w:t>contr</w:t>
      </w:r>
      <w:r w:rsidR="00335EFB">
        <w:rPr>
          <w:rFonts w:ascii="Times New Roman" w:hAnsi="Times New Roman" w:cs="Times New Roman"/>
          <w:sz w:val="24"/>
          <w:szCs w:val="24"/>
        </w:rPr>
        <w:t>ô</w:t>
      </w:r>
      <w:r w:rsidR="00D26158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="00D26158">
        <w:rPr>
          <w:rFonts w:ascii="Times New Roman" w:hAnsi="Times New Roman" w:cs="Times New Roman"/>
          <w:sz w:val="24"/>
          <w:szCs w:val="24"/>
        </w:rPr>
        <w:t xml:space="preserve"> de frequência.</w:t>
      </w:r>
      <w:r w:rsidR="00125CBD">
        <w:rPr>
          <w:rFonts w:ascii="Times New Roman" w:hAnsi="Times New Roman" w:cs="Times New Roman"/>
          <w:sz w:val="24"/>
          <w:szCs w:val="24"/>
        </w:rPr>
        <w:t xml:space="preserve"> </w:t>
      </w:r>
      <w:r w:rsidR="00802422">
        <w:rPr>
          <w:rFonts w:ascii="Times New Roman" w:hAnsi="Times New Roman" w:cs="Times New Roman"/>
          <w:sz w:val="24"/>
          <w:szCs w:val="24"/>
        </w:rPr>
        <w:t>Relativamente ao tipo de UHR a ser utilizado, de acordo com as características especificas topográficas e hidráulicas do local selecionado, pode-se selecionar 3 diferentes concepções básicas para o equipamento eletromecânico</w:t>
      </w:r>
      <w:r w:rsidR="00846333">
        <w:rPr>
          <w:rFonts w:ascii="Times New Roman" w:hAnsi="Times New Roman" w:cs="Times New Roman"/>
          <w:sz w:val="24"/>
          <w:szCs w:val="24"/>
        </w:rPr>
        <w:t xml:space="preserve"> (turbina reversível)</w:t>
      </w:r>
      <w:r w:rsidR="00802422">
        <w:rPr>
          <w:rFonts w:ascii="Times New Roman" w:hAnsi="Times New Roman" w:cs="Times New Roman"/>
          <w:sz w:val="24"/>
          <w:szCs w:val="24"/>
        </w:rPr>
        <w:t>:</w:t>
      </w:r>
    </w:p>
    <w:p w14:paraId="42B00DAA" w14:textId="77777777" w:rsidR="00802422" w:rsidRDefault="00802422" w:rsidP="008172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E978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Unidades Ternárias : na fase inicial </w:t>
      </w:r>
      <w:r w:rsidR="00B20D62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tecnologia</w:t>
      </w:r>
      <w:r w:rsidR="00B20D62">
        <w:rPr>
          <w:rFonts w:ascii="Times New Roman" w:hAnsi="Times New Roman" w:cs="Times New Roman"/>
          <w:sz w:val="24"/>
          <w:szCs w:val="24"/>
        </w:rPr>
        <w:t xml:space="preserve"> das usinas reversíveis</w:t>
      </w:r>
      <w:r>
        <w:rPr>
          <w:rFonts w:ascii="Times New Roman" w:hAnsi="Times New Roman" w:cs="Times New Roman"/>
          <w:sz w:val="24"/>
          <w:szCs w:val="24"/>
        </w:rPr>
        <w:t xml:space="preserve">, devido </w:t>
      </w:r>
      <w:proofErr w:type="spellStart"/>
      <w:r>
        <w:rPr>
          <w:rFonts w:ascii="Times New Roman" w:hAnsi="Times New Roman" w:cs="Times New Roman"/>
          <w:sz w:val="24"/>
          <w:szCs w:val="24"/>
        </w:rPr>
        <w:t>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limitações impostas pelas quedas máximas, as unidades  eram projetadas separadamente</w:t>
      </w:r>
      <w:r w:rsidR="00AA1F1B">
        <w:rPr>
          <w:rFonts w:ascii="Times New Roman" w:hAnsi="Times New Roman" w:cs="Times New Roman"/>
          <w:sz w:val="24"/>
          <w:szCs w:val="24"/>
        </w:rPr>
        <w:t xml:space="preserve">  </w:t>
      </w:r>
      <w:r w:rsidR="00B20D62">
        <w:rPr>
          <w:rFonts w:ascii="Times New Roman" w:hAnsi="Times New Roman" w:cs="Times New Roman"/>
          <w:sz w:val="24"/>
          <w:szCs w:val="24"/>
        </w:rPr>
        <w:t>para a</w:t>
      </w:r>
      <w:r w:rsidR="00AA1F1B">
        <w:rPr>
          <w:rFonts w:ascii="Times New Roman" w:hAnsi="Times New Roman" w:cs="Times New Roman"/>
          <w:sz w:val="24"/>
          <w:szCs w:val="24"/>
        </w:rPr>
        <w:t xml:space="preserve"> bomba e </w:t>
      </w:r>
      <w:r w:rsidR="00B20D62">
        <w:rPr>
          <w:rFonts w:ascii="Times New Roman" w:hAnsi="Times New Roman" w:cs="Times New Roman"/>
          <w:sz w:val="24"/>
          <w:szCs w:val="24"/>
        </w:rPr>
        <w:t>a</w:t>
      </w:r>
      <w:r w:rsidR="00AA1F1B">
        <w:rPr>
          <w:rFonts w:ascii="Times New Roman" w:hAnsi="Times New Roman" w:cs="Times New Roman"/>
          <w:sz w:val="24"/>
          <w:szCs w:val="24"/>
        </w:rPr>
        <w:t xml:space="preserve"> turbina, cada qual conectada </w:t>
      </w:r>
      <w:r w:rsidR="00CF294F">
        <w:rPr>
          <w:rFonts w:ascii="Times New Roman" w:hAnsi="Times New Roman" w:cs="Times New Roman"/>
          <w:sz w:val="24"/>
          <w:szCs w:val="24"/>
        </w:rPr>
        <w:t>ao</w:t>
      </w:r>
      <w:r w:rsidR="00AA1F1B">
        <w:rPr>
          <w:rFonts w:ascii="Times New Roman" w:hAnsi="Times New Roman" w:cs="Times New Roman"/>
          <w:sz w:val="24"/>
          <w:szCs w:val="24"/>
        </w:rPr>
        <w:t xml:space="preserve"> motor-gerador. Assim</w:t>
      </w:r>
      <w:r w:rsidR="00B20D62">
        <w:rPr>
          <w:rFonts w:ascii="Times New Roman" w:hAnsi="Times New Roman" w:cs="Times New Roman"/>
          <w:sz w:val="24"/>
          <w:szCs w:val="24"/>
        </w:rPr>
        <w:t>,</w:t>
      </w:r>
      <w:r w:rsidR="00AA1F1B">
        <w:rPr>
          <w:rFonts w:ascii="Times New Roman" w:hAnsi="Times New Roman" w:cs="Times New Roman"/>
          <w:sz w:val="24"/>
          <w:szCs w:val="24"/>
        </w:rPr>
        <w:t xml:space="preserve"> a unidade era constituída por três partes principais: motor -gerador, bomba ( usualmente com múltiplos estágios) e a turbina ( geralmente Pelton), possibilitando </w:t>
      </w:r>
      <w:r w:rsidR="00B20D62">
        <w:rPr>
          <w:rFonts w:ascii="Times New Roman" w:hAnsi="Times New Roman" w:cs="Times New Roman"/>
          <w:sz w:val="24"/>
          <w:szCs w:val="24"/>
        </w:rPr>
        <w:t>a</w:t>
      </w:r>
      <w:r w:rsidR="00AA1F1B">
        <w:rPr>
          <w:rFonts w:ascii="Times New Roman" w:hAnsi="Times New Roman" w:cs="Times New Roman"/>
          <w:sz w:val="24"/>
          <w:szCs w:val="24"/>
        </w:rPr>
        <w:t xml:space="preserve"> operação em altas quedas.</w:t>
      </w:r>
      <w:r w:rsidR="00B20D62">
        <w:rPr>
          <w:rFonts w:ascii="Times New Roman" w:hAnsi="Times New Roman" w:cs="Times New Roman"/>
          <w:sz w:val="24"/>
          <w:szCs w:val="24"/>
        </w:rPr>
        <w:t xml:space="preserve"> </w:t>
      </w:r>
      <w:r w:rsidR="00E97810">
        <w:rPr>
          <w:rFonts w:ascii="Times New Roman" w:hAnsi="Times New Roman" w:cs="Times New Roman"/>
          <w:sz w:val="24"/>
          <w:szCs w:val="24"/>
        </w:rPr>
        <w:t>Suas desvantagens: alto investimento inicial, trabalho subterrâneo adicional, condutos separados para as turbinas e  bombas , bem como equipamentos eletromecânicos adicionais.</w:t>
      </w:r>
    </w:p>
    <w:p w14:paraId="770918CF" w14:textId="77777777" w:rsidR="00E97810" w:rsidRDefault="009D4486" w:rsidP="008172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E97810">
        <w:rPr>
          <w:rFonts w:ascii="Times New Roman" w:hAnsi="Times New Roman" w:cs="Times New Roman"/>
          <w:sz w:val="24"/>
          <w:szCs w:val="24"/>
        </w:rPr>
        <w:t xml:space="preserve"> Unidades</w:t>
      </w:r>
      <w:r w:rsidR="001F1186">
        <w:rPr>
          <w:rFonts w:ascii="Times New Roman" w:hAnsi="Times New Roman" w:cs="Times New Roman"/>
          <w:sz w:val="24"/>
          <w:szCs w:val="24"/>
        </w:rPr>
        <w:t xml:space="preserve"> turbina-bomba</w:t>
      </w:r>
      <w:r w:rsidR="00E97810">
        <w:rPr>
          <w:rFonts w:ascii="Times New Roman" w:hAnsi="Times New Roman" w:cs="Times New Roman"/>
          <w:sz w:val="24"/>
          <w:szCs w:val="24"/>
        </w:rPr>
        <w:t xml:space="preserve"> </w:t>
      </w:r>
      <w:r w:rsidR="001F1186">
        <w:rPr>
          <w:rFonts w:ascii="Times New Roman" w:hAnsi="Times New Roman" w:cs="Times New Roman"/>
          <w:sz w:val="24"/>
          <w:szCs w:val="24"/>
        </w:rPr>
        <w:t>reversíveis</w:t>
      </w:r>
      <w:r w:rsidR="00E97810">
        <w:rPr>
          <w:rFonts w:ascii="Times New Roman" w:hAnsi="Times New Roman" w:cs="Times New Roman"/>
          <w:sz w:val="24"/>
          <w:szCs w:val="24"/>
        </w:rPr>
        <w:t xml:space="preserve"> síncronas: a concepção ternária</w:t>
      </w:r>
      <w:r w:rsidR="00A7197B">
        <w:rPr>
          <w:rFonts w:ascii="Times New Roman" w:hAnsi="Times New Roman" w:cs="Times New Roman"/>
          <w:sz w:val="24"/>
          <w:szCs w:val="24"/>
        </w:rPr>
        <w:t xml:space="preserve"> inicial</w:t>
      </w:r>
      <w:r w:rsidR="00E97810">
        <w:rPr>
          <w:rFonts w:ascii="Times New Roman" w:hAnsi="Times New Roman" w:cs="Times New Roman"/>
          <w:sz w:val="24"/>
          <w:szCs w:val="24"/>
        </w:rPr>
        <w:t xml:space="preserve"> foi logo substituída pelas unidades</w:t>
      </w:r>
      <w:r w:rsidR="00C11014">
        <w:rPr>
          <w:rFonts w:ascii="Times New Roman" w:hAnsi="Times New Roman" w:cs="Times New Roman"/>
          <w:sz w:val="24"/>
          <w:szCs w:val="24"/>
        </w:rPr>
        <w:t xml:space="preserve"> reversíveis</w:t>
      </w:r>
      <w:r w:rsidR="00E97810">
        <w:rPr>
          <w:rFonts w:ascii="Times New Roman" w:hAnsi="Times New Roman" w:cs="Times New Roman"/>
          <w:sz w:val="24"/>
          <w:szCs w:val="24"/>
        </w:rPr>
        <w:t xml:space="preserve"> síncronas</w:t>
      </w:r>
      <w:r w:rsidR="00C11014">
        <w:rPr>
          <w:rFonts w:ascii="Times New Roman" w:hAnsi="Times New Roman" w:cs="Times New Roman"/>
          <w:sz w:val="24"/>
          <w:szCs w:val="24"/>
        </w:rPr>
        <w:t>,</w:t>
      </w:r>
      <w:r w:rsidR="00E97810">
        <w:rPr>
          <w:rFonts w:ascii="Times New Roman" w:hAnsi="Times New Roman" w:cs="Times New Roman"/>
          <w:sz w:val="24"/>
          <w:szCs w:val="24"/>
        </w:rPr>
        <w:t xml:space="preserve"> a não ser para as altas quedas. Estas máquinas</w:t>
      </w:r>
      <w:r w:rsidR="00C11014">
        <w:rPr>
          <w:rFonts w:ascii="Times New Roman" w:hAnsi="Times New Roman" w:cs="Times New Roman"/>
          <w:sz w:val="24"/>
          <w:szCs w:val="24"/>
        </w:rPr>
        <w:t xml:space="preserve"> o</w:t>
      </w:r>
      <w:r w:rsidR="00E97810">
        <w:rPr>
          <w:rFonts w:ascii="Times New Roman" w:hAnsi="Times New Roman" w:cs="Times New Roman"/>
          <w:sz w:val="24"/>
          <w:szCs w:val="24"/>
        </w:rPr>
        <w:t xml:space="preserve">peram com velocidade constante e podem passar </w:t>
      </w:r>
      <w:r>
        <w:rPr>
          <w:rFonts w:ascii="Times New Roman" w:hAnsi="Times New Roman" w:cs="Times New Roman"/>
          <w:sz w:val="24"/>
          <w:szCs w:val="24"/>
        </w:rPr>
        <w:t>facilmente</w:t>
      </w:r>
      <w:r w:rsidR="00E97810">
        <w:rPr>
          <w:rFonts w:ascii="Times New Roman" w:hAnsi="Times New Roman" w:cs="Times New Roman"/>
          <w:sz w:val="24"/>
          <w:szCs w:val="24"/>
        </w:rPr>
        <w:t xml:space="preserve"> </w:t>
      </w:r>
      <w:r w:rsidR="00C11014">
        <w:rPr>
          <w:rFonts w:ascii="Times New Roman" w:hAnsi="Times New Roman" w:cs="Times New Roman"/>
          <w:sz w:val="24"/>
          <w:szCs w:val="24"/>
        </w:rPr>
        <w:t xml:space="preserve">do </w:t>
      </w:r>
      <w:r w:rsidR="00B20D62">
        <w:rPr>
          <w:rFonts w:ascii="Times New Roman" w:hAnsi="Times New Roman" w:cs="Times New Roman"/>
          <w:sz w:val="24"/>
          <w:szCs w:val="24"/>
        </w:rPr>
        <w:t>“</w:t>
      </w:r>
      <w:r w:rsidR="00C11014">
        <w:rPr>
          <w:rFonts w:ascii="Times New Roman" w:hAnsi="Times New Roman" w:cs="Times New Roman"/>
          <w:sz w:val="24"/>
          <w:szCs w:val="24"/>
        </w:rPr>
        <w:t>modo</w:t>
      </w:r>
      <w:r w:rsidR="00B20D62">
        <w:rPr>
          <w:rFonts w:ascii="Times New Roman" w:hAnsi="Times New Roman" w:cs="Times New Roman"/>
          <w:sz w:val="24"/>
          <w:szCs w:val="24"/>
        </w:rPr>
        <w:t>”</w:t>
      </w:r>
      <w:r w:rsidR="00C11014">
        <w:rPr>
          <w:rFonts w:ascii="Times New Roman" w:hAnsi="Times New Roman" w:cs="Times New Roman"/>
          <w:sz w:val="24"/>
          <w:szCs w:val="24"/>
        </w:rPr>
        <w:t xml:space="preserve"> bombeamento para o </w:t>
      </w:r>
      <w:r w:rsidR="00B20D62">
        <w:rPr>
          <w:rFonts w:ascii="Times New Roman" w:hAnsi="Times New Roman" w:cs="Times New Roman"/>
          <w:sz w:val="24"/>
          <w:szCs w:val="24"/>
        </w:rPr>
        <w:t>“</w:t>
      </w:r>
      <w:r w:rsidR="00C11014">
        <w:rPr>
          <w:rFonts w:ascii="Times New Roman" w:hAnsi="Times New Roman" w:cs="Times New Roman"/>
          <w:sz w:val="24"/>
          <w:szCs w:val="24"/>
        </w:rPr>
        <w:t>modo</w:t>
      </w:r>
      <w:r w:rsidR="00B20D62">
        <w:rPr>
          <w:rFonts w:ascii="Times New Roman" w:hAnsi="Times New Roman" w:cs="Times New Roman"/>
          <w:sz w:val="24"/>
          <w:szCs w:val="24"/>
        </w:rPr>
        <w:t>”</w:t>
      </w:r>
      <w:r w:rsidR="00C11014">
        <w:rPr>
          <w:rFonts w:ascii="Times New Roman" w:hAnsi="Times New Roman" w:cs="Times New Roman"/>
          <w:sz w:val="24"/>
          <w:szCs w:val="24"/>
        </w:rPr>
        <w:t xml:space="preserve"> geração.</w:t>
      </w:r>
      <w:r w:rsidR="009E091E">
        <w:rPr>
          <w:rFonts w:ascii="Times New Roman" w:hAnsi="Times New Roman" w:cs="Times New Roman"/>
          <w:sz w:val="24"/>
          <w:szCs w:val="24"/>
        </w:rPr>
        <w:t xml:space="preserve"> </w:t>
      </w:r>
      <w:r w:rsidR="00C11014">
        <w:rPr>
          <w:rFonts w:ascii="Times New Roman" w:hAnsi="Times New Roman" w:cs="Times New Roman"/>
          <w:sz w:val="24"/>
          <w:szCs w:val="24"/>
        </w:rPr>
        <w:t>São mais econômicas pois requerem menores espaços.</w:t>
      </w:r>
      <w:r w:rsidR="00601A78">
        <w:rPr>
          <w:rFonts w:ascii="Times New Roman" w:hAnsi="Times New Roman" w:cs="Times New Roman"/>
          <w:sz w:val="24"/>
          <w:szCs w:val="24"/>
        </w:rPr>
        <w:t xml:space="preserve"> </w:t>
      </w:r>
      <w:r w:rsidR="00C11014">
        <w:rPr>
          <w:rFonts w:ascii="Times New Roman" w:hAnsi="Times New Roman" w:cs="Times New Roman"/>
          <w:sz w:val="24"/>
          <w:szCs w:val="24"/>
        </w:rPr>
        <w:t xml:space="preserve">A passagem de um </w:t>
      </w:r>
      <w:r w:rsidR="00B20D62">
        <w:rPr>
          <w:rFonts w:ascii="Times New Roman" w:hAnsi="Times New Roman" w:cs="Times New Roman"/>
          <w:sz w:val="24"/>
          <w:szCs w:val="24"/>
        </w:rPr>
        <w:t>“</w:t>
      </w:r>
      <w:r w:rsidR="00C11014">
        <w:rPr>
          <w:rFonts w:ascii="Times New Roman" w:hAnsi="Times New Roman" w:cs="Times New Roman"/>
          <w:sz w:val="24"/>
          <w:szCs w:val="24"/>
        </w:rPr>
        <w:t>modo</w:t>
      </w:r>
      <w:r w:rsidR="00B20D62">
        <w:rPr>
          <w:rFonts w:ascii="Times New Roman" w:hAnsi="Times New Roman" w:cs="Times New Roman"/>
          <w:sz w:val="24"/>
          <w:szCs w:val="24"/>
        </w:rPr>
        <w:t>”</w:t>
      </w:r>
      <w:r w:rsidR="00C11014">
        <w:rPr>
          <w:rFonts w:ascii="Times New Roman" w:hAnsi="Times New Roman" w:cs="Times New Roman"/>
          <w:sz w:val="24"/>
          <w:szCs w:val="24"/>
        </w:rPr>
        <w:t xml:space="preserve"> para  outro  requer</w:t>
      </w:r>
      <w:r>
        <w:rPr>
          <w:rFonts w:ascii="Times New Roman" w:hAnsi="Times New Roman" w:cs="Times New Roman"/>
          <w:sz w:val="24"/>
          <w:szCs w:val="24"/>
        </w:rPr>
        <w:t xml:space="preserve"> entretanto</w:t>
      </w:r>
      <w:r w:rsidR="00C11014">
        <w:rPr>
          <w:rFonts w:ascii="Times New Roman" w:hAnsi="Times New Roman" w:cs="Times New Roman"/>
          <w:sz w:val="24"/>
          <w:szCs w:val="24"/>
        </w:rPr>
        <w:t xml:space="preserve"> algum tempo uma vez que a direção de rotação deve ser alterada.</w:t>
      </w:r>
      <w:r>
        <w:rPr>
          <w:rFonts w:ascii="Times New Roman" w:hAnsi="Times New Roman" w:cs="Times New Roman"/>
          <w:sz w:val="24"/>
          <w:szCs w:val="24"/>
        </w:rPr>
        <w:t xml:space="preserve"> Outro inconveniente deve-se a que as eficiências das operações da turbina e da bomba não se encontram no mesmo ponto, isto é, estes valores não podem ser maximizados simultaneamente para a bomba e a turbina</w:t>
      </w:r>
      <w:r w:rsidR="009E09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resultando em menores eficiências para um dos </w:t>
      </w:r>
      <w:r w:rsidR="0050072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modos</w:t>
      </w:r>
      <w:r w:rsidR="0050072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09A62D" w14:textId="77777777" w:rsidR="009D4486" w:rsidRDefault="009D4486" w:rsidP="008172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c)Unidades</w:t>
      </w:r>
      <w:r w:rsidR="001F1186">
        <w:rPr>
          <w:rFonts w:ascii="Times New Roman" w:hAnsi="Times New Roman" w:cs="Times New Roman"/>
          <w:sz w:val="24"/>
          <w:szCs w:val="24"/>
        </w:rPr>
        <w:t xml:space="preserve"> turbina-bomba</w:t>
      </w:r>
      <w:r>
        <w:rPr>
          <w:rFonts w:ascii="Times New Roman" w:hAnsi="Times New Roman" w:cs="Times New Roman"/>
          <w:sz w:val="24"/>
          <w:szCs w:val="24"/>
        </w:rPr>
        <w:t xml:space="preserve"> reversíveis assíncronas </w:t>
      </w:r>
      <w:r w:rsidR="00FD145F"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</w:rPr>
        <w:t xml:space="preserve"> velocidade variável</w:t>
      </w:r>
      <w:r w:rsidR="00FD145F">
        <w:rPr>
          <w:rFonts w:ascii="Times New Roman" w:hAnsi="Times New Roman" w:cs="Times New Roman"/>
          <w:sz w:val="24"/>
          <w:szCs w:val="24"/>
        </w:rPr>
        <w:t xml:space="preserve"> : Estas máquinas constituem o tipo mais moderno de UHR, caracterizadas pela velocidade ajustável no </w:t>
      </w:r>
      <w:r w:rsidR="00D92479">
        <w:rPr>
          <w:rFonts w:ascii="Times New Roman" w:hAnsi="Times New Roman" w:cs="Times New Roman"/>
          <w:sz w:val="24"/>
          <w:szCs w:val="24"/>
        </w:rPr>
        <w:t>“</w:t>
      </w:r>
      <w:r w:rsidR="00FD145F">
        <w:rPr>
          <w:rFonts w:ascii="Times New Roman" w:hAnsi="Times New Roman" w:cs="Times New Roman"/>
          <w:sz w:val="24"/>
          <w:szCs w:val="24"/>
        </w:rPr>
        <w:t>modo</w:t>
      </w:r>
      <w:r w:rsidR="00D92479">
        <w:rPr>
          <w:rFonts w:ascii="Times New Roman" w:hAnsi="Times New Roman" w:cs="Times New Roman"/>
          <w:sz w:val="24"/>
          <w:szCs w:val="24"/>
        </w:rPr>
        <w:t>”</w:t>
      </w:r>
      <w:r w:rsidR="00FD145F">
        <w:rPr>
          <w:rFonts w:ascii="Times New Roman" w:hAnsi="Times New Roman" w:cs="Times New Roman"/>
          <w:sz w:val="24"/>
          <w:szCs w:val="24"/>
        </w:rPr>
        <w:t xml:space="preserve"> de bombeamento. Devido a sua maior amplitude de opções de regulação, estas máquinas estão cada vez mais populares apesar de </w:t>
      </w:r>
      <w:r w:rsidR="009019C5">
        <w:rPr>
          <w:rFonts w:ascii="Times New Roman" w:hAnsi="Times New Roman" w:cs="Times New Roman"/>
          <w:sz w:val="24"/>
          <w:szCs w:val="24"/>
        </w:rPr>
        <w:t>apresentarem</w:t>
      </w:r>
      <w:r w:rsidR="00FD145F">
        <w:rPr>
          <w:rFonts w:ascii="Times New Roman" w:hAnsi="Times New Roman" w:cs="Times New Roman"/>
          <w:sz w:val="24"/>
          <w:szCs w:val="24"/>
        </w:rPr>
        <w:t xml:space="preserve"> custo de 20 a 30% superior às de velocidade constante. Atualmente</w:t>
      </w:r>
      <w:r w:rsidR="009019C5">
        <w:rPr>
          <w:rFonts w:ascii="Times New Roman" w:hAnsi="Times New Roman" w:cs="Times New Roman"/>
          <w:sz w:val="24"/>
          <w:szCs w:val="24"/>
        </w:rPr>
        <w:t xml:space="preserve"> </w:t>
      </w:r>
      <w:r w:rsidR="00FD145F">
        <w:rPr>
          <w:rFonts w:ascii="Times New Roman" w:hAnsi="Times New Roman" w:cs="Times New Roman"/>
          <w:sz w:val="24"/>
          <w:szCs w:val="24"/>
        </w:rPr>
        <w:t xml:space="preserve"> já é pratica comum </w:t>
      </w:r>
      <w:r w:rsidR="009019C5">
        <w:rPr>
          <w:rFonts w:ascii="Times New Roman" w:hAnsi="Times New Roman" w:cs="Times New Roman"/>
          <w:sz w:val="24"/>
          <w:szCs w:val="24"/>
        </w:rPr>
        <w:t>a inclusão</w:t>
      </w:r>
      <w:r w:rsidR="00FD145F">
        <w:rPr>
          <w:rFonts w:ascii="Times New Roman" w:hAnsi="Times New Roman" w:cs="Times New Roman"/>
          <w:sz w:val="24"/>
          <w:szCs w:val="24"/>
        </w:rPr>
        <w:t xml:space="preserve"> nos projetos</w:t>
      </w:r>
      <w:r w:rsidR="009019C5">
        <w:rPr>
          <w:rFonts w:ascii="Times New Roman" w:hAnsi="Times New Roman" w:cs="Times New Roman"/>
          <w:sz w:val="24"/>
          <w:szCs w:val="24"/>
        </w:rPr>
        <w:t xml:space="preserve"> de</w:t>
      </w:r>
      <w:r w:rsidR="00FD145F">
        <w:rPr>
          <w:rFonts w:ascii="Times New Roman" w:hAnsi="Times New Roman" w:cs="Times New Roman"/>
          <w:sz w:val="24"/>
          <w:szCs w:val="24"/>
        </w:rPr>
        <w:t xml:space="preserve"> algumas máquinas assíncronas</w:t>
      </w:r>
      <w:r w:rsidR="009019C5">
        <w:rPr>
          <w:rFonts w:ascii="Times New Roman" w:hAnsi="Times New Roman" w:cs="Times New Roman"/>
          <w:sz w:val="24"/>
          <w:szCs w:val="24"/>
        </w:rPr>
        <w:t>,</w:t>
      </w:r>
      <w:r w:rsidR="00FD145F">
        <w:rPr>
          <w:rFonts w:ascii="Times New Roman" w:hAnsi="Times New Roman" w:cs="Times New Roman"/>
          <w:sz w:val="24"/>
          <w:szCs w:val="24"/>
        </w:rPr>
        <w:t xml:space="preserve">  possibilita</w:t>
      </w:r>
      <w:r w:rsidR="00D92479">
        <w:rPr>
          <w:rFonts w:ascii="Times New Roman" w:hAnsi="Times New Roman" w:cs="Times New Roman"/>
          <w:sz w:val="24"/>
          <w:szCs w:val="24"/>
        </w:rPr>
        <w:t>ndo assim</w:t>
      </w:r>
      <w:r w:rsidR="00FD145F">
        <w:rPr>
          <w:rFonts w:ascii="Times New Roman" w:hAnsi="Times New Roman" w:cs="Times New Roman"/>
          <w:sz w:val="24"/>
          <w:szCs w:val="24"/>
        </w:rPr>
        <w:t xml:space="preserve"> suporte e flexibilidade instantâneos para os sistemas</w:t>
      </w:r>
      <w:r w:rsidR="001F1186">
        <w:rPr>
          <w:rFonts w:ascii="Times New Roman" w:hAnsi="Times New Roman" w:cs="Times New Roman"/>
          <w:sz w:val="24"/>
          <w:szCs w:val="24"/>
        </w:rPr>
        <w:t>.</w:t>
      </w:r>
    </w:p>
    <w:p w14:paraId="1438D242" w14:textId="63E15B15" w:rsidR="00EE21CF" w:rsidRDefault="00E10F8B" w:rsidP="005A0C6A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Os  principais par</w:t>
      </w:r>
      <w:r w:rsidR="00935CA4">
        <w:rPr>
          <w:rFonts w:ascii="Times New Roman" w:hAnsi="Times New Roman" w:cs="Times New Roman"/>
          <w:sz w:val="24"/>
          <w:szCs w:val="24"/>
        </w:rPr>
        <w:t>â</w:t>
      </w:r>
      <w:r>
        <w:rPr>
          <w:rFonts w:ascii="Times New Roman" w:hAnsi="Times New Roman" w:cs="Times New Roman"/>
          <w:sz w:val="24"/>
          <w:szCs w:val="24"/>
        </w:rPr>
        <w:t>metros</w:t>
      </w:r>
      <w:r w:rsidR="00175C4F">
        <w:rPr>
          <w:rFonts w:ascii="Times New Roman" w:hAnsi="Times New Roman" w:cs="Times New Roman"/>
          <w:sz w:val="24"/>
          <w:szCs w:val="24"/>
        </w:rPr>
        <w:t xml:space="preserve"> para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</w:t>
      </w:r>
      <w:r w:rsidR="00175C4F">
        <w:rPr>
          <w:rFonts w:ascii="Times New Roman" w:hAnsi="Times New Roman" w:cs="Times New Roman"/>
          <w:sz w:val="24"/>
          <w:szCs w:val="24"/>
        </w:rPr>
        <w:t>a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 implantação</w:t>
      </w:r>
      <w:r w:rsidR="00935CA4">
        <w:rPr>
          <w:rFonts w:ascii="Times New Roman" w:hAnsi="Times New Roman" w:cs="Times New Roman"/>
          <w:sz w:val="24"/>
          <w:szCs w:val="24"/>
        </w:rPr>
        <w:t xml:space="preserve"> são: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alturas </w:t>
      </w:r>
      <w:r w:rsidR="001F1186" w:rsidRPr="005808C0">
        <w:rPr>
          <w:rFonts w:ascii="Times New Roman" w:hAnsi="Times New Roman" w:cs="Times New Roman"/>
          <w:sz w:val="24"/>
          <w:szCs w:val="24"/>
        </w:rPr>
        <w:t>geograficamente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compatíveis</w:t>
      </w:r>
      <w:r w:rsidR="00E015C0">
        <w:rPr>
          <w:rFonts w:ascii="Times New Roman" w:hAnsi="Times New Roman" w:cs="Times New Roman"/>
          <w:sz w:val="24"/>
          <w:szCs w:val="24"/>
        </w:rPr>
        <w:t xml:space="preserve"> entre os reservatórios 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bem como disponibilidade de água. </w:t>
      </w:r>
      <w:r w:rsidR="00125CBD">
        <w:rPr>
          <w:rFonts w:ascii="Times New Roman" w:hAnsi="Times New Roman" w:cs="Times New Roman"/>
          <w:sz w:val="24"/>
          <w:szCs w:val="24"/>
        </w:rPr>
        <w:t xml:space="preserve"> </w:t>
      </w:r>
      <w:r w:rsidR="00935CA4">
        <w:rPr>
          <w:rFonts w:ascii="Times New Roman" w:hAnsi="Times New Roman" w:cs="Times New Roman"/>
          <w:sz w:val="24"/>
          <w:szCs w:val="24"/>
        </w:rPr>
        <w:t>O</w:t>
      </w:r>
      <w:r w:rsidR="008224AC" w:rsidRPr="005808C0">
        <w:rPr>
          <w:rFonts w:ascii="Times New Roman" w:hAnsi="Times New Roman" w:cs="Times New Roman"/>
          <w:sz w:val="24"/>
          <w:szCs w:val="24"/>
        </w:rPr>
        <w:t>s locais</w:t>
      </w:r>
      <w:r w:rsidR="005A0C6A">
        <w:rPr>
          <w:rFonts w:ascii="Times New Roman" w:hAnsi="Times New Roman" w:cs="Times New Roman"/>
          <w:sz w:val="24"/>
          <w:szCs w:val="24"/>
        </w:rPr>
        <w:t xml:space="preserve"> mais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</w:t>
      </w:r>
      <w:r w:rsidR="00E015C0">
        <w:rPr>
          <w:rFonts w:ascii="Times New Roman" w:hAnsi="Times New Roman" w:cs="Times New Roman"/>
          <w:sz w:val="24"/>
          <w:szCs w:val="24"/>
        </w:rPr>
        <w:t xml:space="preserve">propícios 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 </w:t>
      </w:r>
      <w:r w:rsidR="00935CA4">
        <w:rPr>
          <w:rFonts w:ascii="Times New Roman" w:hAnsi="Times New Roman" w:cs="Times New Roman"/>
          <w:sz w:val="24"/>
          <w:szCs w:val="24"/>
        </w:rPr>
        <w:t xml:space="preserve"> para posicionamento </w:t>
      </w:r>
      <w:r w:rsidR="00FA69C0">
        <w:rPr>
          <w:rFonts w:ascii="Times New Roman" w:hAnsi="Times New Roman" w:cs="Times New Roman"/>
          <w:sz w:val="24"/>
          <w:szCs w:val="24"/>
        </w:rPr>
        <w:t>vão se encontrar</w:t>
      </w:r>
      <w:r w:rsidR="00175C4F">
        <w:rPr>
          <w:rFonts w:ascii="Times New Roman" w:hAnsi="Times New Roman" w:cs="Times New Roman"/>
          <w:sz w:val="24"/>
          <w:szCs w:val="24"/>
        </w:rPr>
        <w:t xml:space="preserve"> provavelmente 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em regiões</w:t>
      </w:r>
      <w:r w:rsidR="00935CA4">
        <w:rPr>
          <w:rFonts w:ascii="Times New Roman" w:hAnsi="Times New Roman" w:cs="Times New Roman"/>
          <w:sz w:val="24"/>
          <w:szCs w:val="24"/>
        </w:rPr>
        <w:t xml:space="preserve"> mais</w:t>
      </w:r>
      <w:r w:rsidR="00175C4F">
        <w:rPr>
          <w:rFonts w:ascii="Times New Roman" w:hAnsi="Times New Roman" w:cs="Times New Roman"/>
          <w:sz w:val="24"/>
          <w:szCs w:val="24"/>
        </w:rPr>
        <w:t xml:space="preserve"> 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montanhos</w:t>
      </w:r>
      <w:r w:rsidR="0043253A">
        <w:rPr>
          <w:rFonts w:ascii="Times New Roman" w:hAnsi="Times New Roman" w:cs="Times New Roman"/>
          <w:sz w:val="24"/>
          <w:szCs w:val="24"/>
        </w:rPr>
        <w:t>a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s e de  beleza </w:t>
      </w:r>
      <w:r w:rsidR="0043253A">
        <w:rPr>
          <w:rFonts w:ascii="Times New Roman" w:hAnsi="Times New Roman" w:cs="Times New Roman"/>
          <w:sz w:val="24"/>
          <w:szCs w:val="24"/>
        </w:rPr>
        <w:t>cênica</w:t>
      </w:r>
      <w:r w:rsidR="00B55DC2">
        <w:rPr>
          <w:rFonts w:ascii="Times New Roman" w:hAnsi="Times New Roman" w:cs="Times New Roman"/>
          <w:sz w:val="24"/>
          <w:szCs w:val="24"/>
        </w:rPr>
        <w:t>,</w:t>
      </w:r>
      <w:r w:rsidR="00935CA4">
        <w:rPr>
          <w:rFonts w:ascii="Times New Roman" w:hAnsi="Times New Roman" w:cs="Times New Roman"/>
          <w:sz w:val="24"/>
          <w:szCs w:val="24"/>
        </w:rPr>
        <w:t xml:space="preserve"> </w:t>
      </w:r>
      <w:r w:rsidR="00A322A9">
        <w:rPr>
          <w:rFonts w:ascii="Times New Roman" w:hAnsi="Times New Roman" w:cs="Times New Roman"/>
          <w:sz w:val="24"/>
          <w:szCs w:val="24"/>
        </w:rPr>
        <w:t>podendo</w:t>
      </w:r>
      <w:r w:rsidR="00ED5665">
        <w:rPr>
          <w:rFonts w:ascii="Times New Roman" w:hAnsi="Times New Roman" w:cs="Times New Roman"/>
          <w:sz w:val="24"/>
          <w:szCs w:val="24"/>
        </w:rPr>
        <w:t xml:space="preserve"> </w:t>
      </w:r>
      <w:r w:rsidR="00540DF5">
        <w:rPr>
          <w:rFonts w:ascii="Times New Roman" w:hAnsi="Times New Roman" w:cs="Times New Roman"/>
          <w:sz w:val="24"/>
          <w:szCs w:val="24"/>
        </w:rPr>
        <w:t>possivelmente</w:t>
      </w:r>
      <w:r w:rsidR="00935CA4">
        <w:rPr>
          <w:rFonts w:ascii="Times New Roman" w:hAnsi="Times New Roman" w:cs="Times New Roman"/>
          <w:sz w:val="24"/>
          <w:szCs w:val="24"/>
        </w:rPr>
        <w:t xml:space="preserve"> </w:t>
      </w:r>
      <w:r w:rsidR="00ED5665">
        <w:rPr>
          <w:rFonts w:ascii="Times New Roman" w:hAnsi="Times New Roman" w:cs="Times New Roman"/>
          <w:sz w:val="24"/>
          <w:szCs w:val="24"/>
        </w:rPr>
        <w:t xml:space="preserve">originar 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questões</w:t>
      </w:r>
      <w:r w:rsidR="00B55DC2">
        <w:rPr>
          <w:rFonts w:ascii="Times New Roman" w:hAnsi="Times New Roman" w:cs="Times New Roman"/>
          <w:sz w:val="24"/>
          <w:szCs w:val="24"/>
        </w:rPr>
        <w:t xml:space="preserve"> ambientais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 de natureza </w:t>
      </w:r>
      <w:r w:rsidR="001F1186" w:rsidRPr="005808C0">
        <w:rPr>
          <w:rFonts w:ascii="Times New Roman" w:hAnsi="Times New Roman" w:cs="Times New Roman"/>
          <w:sz w:val="24"/>
          <w:szCs w:val="24"/>
        </w:rPr>
        <w:t>soci</w:t>
      </w:r>
      <w:r w:rsidR="008D6F40">
        <w:rPr>
          <w:rFonts w:ascii="Times New Roman" w:hAnsi="Times New Roman" w:cs="Times New Roman"/>
          <w:sz w:val="24"/>
          <w:szCs w:val="24"/>
        </w:rPr>
        <w:t>al</w:t>
      </w:r>
      <w:r w:rsidR="008224AC" w:rsidRPr="005808C0">
        <w:rPr>
          <w:rFonts w:ascii="Times New Roman" w:hAnsi="Times New Roman" w:cs="Times New Roman"/>
          <w:sz w:val="24"/>
          <w:szCs w:val="24"/>
        </w:rPr>
        <w:t xml:space="preserve"> e ecológica a serem</w:t>
      </w:r>
      <w:r w:rsidR="00ED5665">
        <w:rPr>
          <w:rFonts w:ascii="Times New Roman" w:hAnsi="Times New Roman" w:cs="Times New Roman"/>
          <w:sz w:val="24"/>
          <w:szCs w:val="24"/>
        </w:rPr>
        <w:t xml:space="preserve"> </w:t>
      </w:r>
      <w:r w:rsidR="00A322A9">
        <w:rPr>
          <w:rFonts w:ascii="Times New Roman" w:hAnsi="Times New Roman" w:cs="Times New Roman"/>
          <w:sz w:val="24"/>
          <w:szCs w:val="24"/>
        </w:rPr>
        <w:t xml:space="preserve">adequadamente </w:t>
      </w:r>
      <w:r w:rsidR="00175C4F">
        <w:rPr>
          <w:rFonts w:ascii="Times New Roman" w:hAnsi="Times New Roman" w:cs="Times New Roman"/>
          <w:sz w:val="24"/>
          <w:szCs w:val="24"/>
        </w:rPr>
        <w:t>administradas</w:t>
      </w:r>
      <w:r w:rsidR="0043253A">
        <w:rPr>
          <w:rFonts w:ascii="Times New Roman" w:hAnsi="Times New Roman" w:cs="Times New Roman"/>
          <w:sz w:val="24"/>
          <w:szCs w:val="24"/>
        </w:rPr>
        <w:t xml:space="preserve"> e solucionadas.</w:t>
      </w:r>
      <w:r w:rsidR="00824C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6F382" w14:textId="77777777" w:rsidR="00EE21CF" w:rsidRDefault="00880BDD" w:rsidP="005A0C6A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obstante às potenciais dificuldades para imp</w:t>
      </w:r>
      <w:r w:rsidR="0030105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antação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UHR´s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935CA4">
        <w:rPr>
          <w:rFonts w:ascii="Times New Roman" w:hAnsi="Times New Roman" w:cs="Times New Roman"/>
          <w:sz w:val="24"/>
          <w:szCs w:val="24"/>
        </w:rPr>
        <w:t xml:space="preserve"> um</w:t>
      </w:r>
      <w:r w:rsidR="00B603C9">
        <w:rPr>
          <w:rFonts w:ascii="Times New Roman" w:hAnsi="Times New Roman" w:cs="Times New Roman"/>
          <w:sz w:val="24"/>
          <w:szCs w:val="24"/>
        </w:rPr>
        <w:t xml:space="preserve"> </w:t>
      </w:r>
      <w:r w:rsidR="001F1186">
        <w:rPr>
          <w:rFonts w:ascii="Times New Roman" w:hAnsi="Times New Roman" w:cs="Times New Roman"/>
          <w:sz w:val="24"/>
          <w:szCs w:val="24"/>
        </w:rPr>
        <w:t>considerável</w:t>
      </w:r>
      <w:r w:rsidR="00935CA4">
        <w:rPr>
          <w:rFonts w:ascii="Times New Roman" w:hAnsi="Times New Roman" w:cs="Times New Roman"/>
          <w:sz w:val="24"/>
          <w:szCs w:val="24"/>
        </w:rPr>
        <w:t xml:space="preserve"> n</w:t>
      </w:r>
      <w:r w:rsidR="00301055">
        <w:rPr>
          <w:rFonts w:ascii="Times New Roman" w:hAnsi="Times New Roman" w:cs="Times New Roman"/>
          <w:sz w:val="24"/>
          <w:szCs w:val="24"/>
        </w:rPr>
        <w:t>ú</w:t>
      </w:r>
      <w:r w:rsidR="00935CA4">
        <w:rPr>
          <w:rFonts w:ascii="Times New Roman" w:hAnsi="Times New Roman" w:cs="Times New Roman"/>
          <w:sz w:val="24"/>
          <w:szCs w:val="24"/>
        </w:rPr>
        <w:t>mero  de países já instalou centenas de UHR´s</w:t>
      </w:r>
      <w:r w:rsidR="00B603C9">
        <w:rPr>
          <w:rFonts w:ascii="Times New Roman" w:hAnsi="Times New Roman" w:cs="Times New Roman"/>
          <w:sz w:val="24"/>
          <w:szCs w:val="24"/>
        </w:rPr>
        <w:t xml:space="preserve"> </w:t>
      </w:r>
      <w:r w:rsidR="00935CA4">
        <w:rPr>
          <w:rFonts w:ascii="Times New Roman" w:hAnsi="Times New Roman" w:cs="Times New Roman"/>
          <w:sz w:val="24"/>
          <w:szCs w:val="24"/>
        </w:rPr>
        <w:t xml:space="preserve"> sendo que</w:t>
      </w:r>
      <w:r w:rsidR="00824CBC">
        <w:rPr>
          <w:rFonts w:ascii="Times New Roman" w:hAnsi="Times New Roman" w:cs="Times New Roman"/>
          <w:sz w:val="24"/>
          <w:szCs w:val="24"/>
        </w:rPr>
        <w:t xml:space="preserve"> </w:t>
      </w:r>
      <w:r w:rsidR="002D6835">
        <w:rPr>
          <w:rFonts w:ascii="Times New Roman" w:hAnsi="Times New Roman" w:cs="Times New Roman"/>
          <w:sz w:val="24"/>
          <w:szCs w:val="24"/>
        </w:rPr>
        <w:t xml:space="preserve">  2</w:t>
      </w:r>
      <w:r w:rsidR="00BE4C09">
        <w:rPr>
          <w:rFonts w:ascii="Times New Roman" w:hAnsi="Times New Roman" w:cs="Times New Roman"/>
          <w:sz w:val="24"/>
          <w:szCs w:val="24"/>
        </w:rPr>
        <w:t>3</w:t>
      </w:r>
      <w:r w:rsidR="002D6835">
        <w:rPr>
          <w:rFonts w:ascii="Times New Roman" w:hAnsi="Times New Roman" w:cs="Times New Roman"/>
          <w:sz w:val="24"/>
          <w:szCs w:val="24"/>
        </w:rPr>
        <w:t xml:space="preserve"> </w:t>
      </w:r>
      <w:r w:rsidR="00935CA4">
        <w:rPr>
          <w:rFonts w:ascii="Times New Roman" w:hAnsi="Times New Roman" w:cs="Times New Roman"/>
          <w:sz w:val="24"/>
          <w:szCs w:val="24"/>
        </w:rPr>
        <w:t>deles</w:t>
      </w:r>
      <w:r w:rsidR="002D6835">
        <w:rPr>
          <w:rFonts w:ascii="Times New Roman" w:hAnsi="Times New Roman" w:cs="Times New Roman"/>
          <w:sz w:val="24"/>
          <w:szCs w:val="24"/>
        </w:rPr>
        <w:t xml:space="preserve">  </w:t>
      </w:r>
      <w:r w:rsidR="00852B4F">
        <w:rPr>
          <w:rFonts w:ascii="Times New Roman" w:hAnsi="Times New Roman" w:cs="Times New Roman"/>
          <w:sz w:val="24"/>
          <w:szCs w:val="24"/>
        </w:rPr>
        <w:t>implantaram</w:t>
      </w:r>
      <w:r w:rsidR="002D6835">
        <w:rPr>
          <w:rFonts w:ascii="Times New Roman" w:hAnsi="Times New Roman" w:cs="Times New Roman"/>
          <w:sz w:val="24"/>
          <w:szCs w:val="24"/>
        </w:rPr>
        <w:t xml:space="preserve"> </w:t>
      </w:r>
      <w:r w:rsidR="00CC1412">
        <w:rPr>
          <w:rFonts w:ascii="Times New Roman" w:hAnsi="Times New Roman" w:cs="Times New Roman"/>
          <w:sz w:val="24"/>
          <w:szCs w:val="24"/>
        </w:rPr>
        <w:t xml:space="preserve"> 68</w:t>
      </w:r>
      <w:r w:rsidR="00935CA4">
        <w:rPr>
          <w:rFonts w:ascii="Times New Roman" w:hAnsi="Times New Roman" w:cs="Times New Roman"/>
          <w:sz w:val="24"/>
          <w:szCs w:val="24"/>
        </w:rPr>
        <w:t xml:space="preserve"> destas</w:t>
      </w:r>
      <w:r w:rsidR="00CC1412">
        <w:rPr>
          <w:rFonts w:ascii="Times New Roman" w:hAnsi="Times New Roman" w:cs="Times New Roman"/>
          <w:sz w:val="24"/>
          <w:szCs w:val="24"/>
        </w:rPr>
        <w:t xml:space="preserve"> usinas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835">
        <w:rPr>
          <w:rFonts w:ascii="Times New Roman" w:hAnsi="Times New Roman" w:cs="Times New Roman"/>
          <w:sz w:val="24"/>
          <w:szCs w:val="24"/>
        </w:rPr>
        <w:t xml:space="preserve"> com capacidade instalada superior a 1000 MW</w:t>
      </w:r>
      <w:r w:rsidR="004D2CBB">
        <w:rPr>
          <w:rFonts w:ascii="Times New Roman" w:hAnsi="Times New Roman" w:cs="Times New Roman"/>
          <w:sz w:val="24"/>
          <w:szCs w:val="24"/>
        </w:rPr>
        <w:t>,</w:t>
      </w:r>
      <w:r w:rsidR="00852B4F">
        <w:rPr>
          <w:rFonts w:ascii="Times New Roman" w:hAnsi="Times New Roman" w:cs="Times New Roman"/>
          <w:sz w:val="24"/>
          <w:szCs w:val="24"/>
        </w:rPr>
        <w:t xml:space="preserve"> </w:t>
      </w:r>
      <w:r w:rsidR="00935CA4">
        <w:rPr>
          <w:rFonts w:ascii="Times New Roman" w:hAnsi="Times New Roman" w:cs="Times New Roman"/>
          <w:sz w:val="24"/>
          <w:szCs w:val="24"/>
        </w:rPr>
        <w:t>como</w:t>
      </w:r>
      <w:r w:rsidR="00852B4F">
        <w:rPr>
          <w:rFonts w:ascii="Times New Roman" w:hAnsi="Times New Roman" w:cs="Times New Roman"/>
          <w:sz w:val="24"/>
          <w:szCs w:val="24"/>
        </w:rPr>
        <w:t>:</w:t>
      </w:r>
      <w:r w:rsidR="004D2CBB">
        <w:rPr>
          <w:rFonts w:ascii="Times New Roman" w:hAnsi="Times New Roman" w:cs="Times New Roman"/>
          <w:sz w:val="24"/>
          <w:szCs w:val="24"/>
        </w:rPr>
        <w:t xml:space="preserve"> EE.UU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4D2CBB">
        <w:rPr>
          <w:rFonts w:ascii="Times New Roman" w:hAnsi="Times New Roman" w:cs="Times New Roman"/>
          <w:sz w:val="24"/>
          <w:szCs w:val="24"/>
        </w:rPr>
        <w:t>10, China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4D2CBB">
        <w:rPr>
          <w:rFonts w:ascii="Times New Roman" w:hAnsi="Times New Roman" w:cs="Times New Roman"/>
          <w:sz w:val="24"/>
          <w:szCs w:val="24"/>
        </w:rPr>
        <w:t>18, Japão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4D2CBB">
        <w:rPr>
          <w:rFonts w:ascii="Times New Roman" w:hAnsi="Times New Roman" w:cs="Times New Roman"/>
          <w:sz w:val="24"/>
          <w:szCs w:val="24"/>
        </w:rPr>
        <w:t xml:space="preserve">14, </w:t>
      </w:r>
      <w:r w:rsidR="001F1186">
        <w:rPr>
          <w:rFonts w:ascii="Times New Roman" w:hAnsi="Times New Roman" w:cs="Times New Roman"/>
          <w:sz w:val="24"/>
          <w:szCs w:val="24"/>
        </w:rPr>
        <w:t>Austrália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4D2CBB">
        <w:rPr>
          <w:rFonts w:ascii="Times New Roman" w:hAnsi="Times New Roman" w:cs="Times New Roman"/>
          <w:sz w:val="24"/>
          <w:szCs w:val="24"/>
        </w:rPr>
        <w:t>1, França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4D2CBB">
        <w:rPr>
          <w:rFonts w:ascii="Times New Roman" w:hAnsi="Times New Roman" w:cs="Times New Roman"/>
          <w:sz w:val="24"/>
          <w:szCs w:val="24"/>
        </w:rPr>
        <w:t>1, Espanha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>2, Reino Unido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>1,Taiwan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 xml:space="preserve">2, </w:t>
      </w:r>
      <w:r w:rsidR="001F1186">
        <w:rPr>
          <w:rFonts w:ascii="Times New Roman" w:hAnsi="Times New Roman" w:cs="Times New Roman"/>
          <w:sz w:val="24"/>
          <w:szCs w:val="24"/>
        </w:rPr>
        <w:t>Suíça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 xml:space="preserve">1, </w:t>
      </w:r>
      <w:r w:rsidR="001F1186">
        <w:rPr>
          <w:rFonts w:ascii="Times New Roman" w:hAnsi="Times New Roman" w:cs="Times New Roman"/>
          <w:sz w:val="24"/>
          <w:szCs w:val="24"/>
        </w:rPr>
        <w:t>Bulgária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 xml:space="preserve">1, </w:t>
      </w:r>
      <w:r w:rsidR="001F1186">
        <w:rPr>
          <w:rFonts w:ascii="Times New Roman" w:hAnsi="Times New Roman" w:cs="Times New Roman"/>
          <w:sz w:val="24"/>
          <w:szCs w:val="24"/>
        </w:rPr>
        <w:t>Índia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 xml:space="preserve">1, </w:t>
      </w:r>
      <w:r w:rsidR="001F1186">
        <w:rPr>
          <w:rFonts w:ascii="Times New Roman" w:hAnsi="Times New Roman" w:cs="Times New Roman"/>
          <w:sz w:val="24"/>
          <w:szCs w:val="24"/>
        </w:rPr>
        <w:t>África</w:t>
      </w:r>
      <w:r w:rsidR="00CC1412">
        <w:rPr>
          <w:rFonts w:ascii="Times New Roman" w:hAnsi="Times New Roman" w:cs="Times New Roman"/>
          <w:sz w:val="24"/>
          <w:szCs w:val="24"/>
        </w:rPr>
        <w:t xml:space="preserve"> do Sul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 xml:space="preserve">1, </w:t>
      </w:r>
      <w:r w:rsidR="001F1186">
        <w:rPr>
          <w:rFonts w:ascii="Times New Roman" w:hAnsi="Times New Roman" w:cs="Times New Roman"/>
          <w:sz w:val="24"/>
          <w:szCs w:val="24"/>
        </w:rPr>
        <w:t>Itália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>3, Luxemburgo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 xml:space="preserve">1, </w:t>
      </w:r>
      <w:r w:rsidR="001F1186">
        <w:rPr>
          <w:rFonts w:ascii="Times New Roman" w:hAnsi="Times New Roman" w:cs="Times New Roman"/>
          <w:sz w:val="24"/>
          <w:szCs w:val="24"/>
        </w:rPr>
        <w:t>Rússia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 xml:space="preserve">1, </w:t>
      </w:r>
      <w:r w:rsidR="001F1186">
        <w:rPr>
          <w:rFonts w:ascii="Times New Roman" w:hAnsi="Times New Roman" w:cs="Times New Roman"/>
          <w:sz w:val="24"/>
          <w:szCs w:val="24"/>
        </w:rPr>
        <w:t>Bélgica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>1, Alemanha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>1, Irã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>1 ,</w:t>
      </w:r>
      <w:r w:rsidR="001F1186">
        <w:rPr>
          <w:rFonts w:ascii="Times New Roman" w:hAnsi="Times New Roman" w:cs="Times New Roman"/>
          <w:sz w:val="24"/>
          <w:szCs w:val="24"/>
        </w:rPr>
        <w:t>Áustria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>1, Coreia do Sul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 xml:space="preserve">1, </w:t>
      </w:r>
      <w:r w:rsidR="001F1186">
        <w:rPr>
          <w:rFonts w:ascii="Times New Roman" w:hAnsi="Times New Roman" w:cs="Times New Roman"/>
          <w:sz w:val="24"/>
          <w:szCs w:val="24"/>
        </w:rPr>
        <w:t>Ucrânia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 xml:space="preserve">2 e </w:t>
      </w:r>
      <w:r w:rsidR="001F1186">
        <w:rPr>
          <w:rFonts w:ascii="Times New Roman" w:hAnsi="Times New Roman" w:cs="Times New Roman"/>
          <w:sz w:val="24"/>
          <w:szCs w:val="24"/>
        </w:rPr>
        <w:t>Indonésia</w:t>
      </w:r>
      <w:r w:rsidR="00935CA4">
        <w:rPr>
          <w:rFonts w:ascii="Times New Roman" w:hAnsi="Times New Roman" w:cs="Times New Roman"/>
          <w:sz w:val="24"/>
          <w:szCs w:val="24"/>
        </w:rPr>
        <w:t xml:space="preserve"> - </w:t>
      </w:r>
      <w:r w:rsidR="00CC1412">
        <w:rPr>
          <w:rFonts w:ascii="Times New Roman" w:hAnsi="Times New Roman" w:cs="Times New Roman"/>
          <w:sz w:val="24"/>
          <w:szCs w:val="24"/>
        </w:rPr>
        <w:t>1.</w:t>
      </w:r>
      <w:r w:rsidR="00BE4C09">
        <w:rPr>
          <w:rFonts w:ascii="Times New Roman" w:hAnsi="Times New Roman" w:cs="Times New Roman"/>
          <w:sz w:val="24"/>
          <w:szCs w:val="24"/>
        </w:rPr>
        <w:t xml:space="preserve"> </w:t>
      </w:r>
      <w:r w:rsidR="00125CBD">
        <w:rPr>
          <w:rFonts w:ascii="Times New Roman" w:hAnsi="Times New Roman" w:cs="Times New Roman"/>
          <w:sz w:val="24"/>
          <w:szCs w:val="24"/>
        </w:rPr>
        <w:t xml:space="preserve"> </w:t>
      </w:r>
      <w:r w:rsidR="00A87E2F">
        <w:rPr>
          <w:rFonts w:ascii="Times New Roman" w:hAnsi="Times New Roman" w:cs="Times New Roman"/>
          <w:sz w:val="24"/>
          <w:szCs w:val="24"/>
        </w:rPr>
        <w:t>Vê-se que o Brasil</w:t>
      </w:r>
      <w:r>
        <w:rPr>
          <w:rFonts w:ascii="Times New Roman" w:hAnsi="Times New Roman" w:cs="Times New Roman"/>
          <w:sz w:val="24"/>
          <w:szCs w:val="24"/>
        </w:rPr>
        <w:t xml:space="preserve"> já</w:t>
      </w:r>
      <w:r w:rsidR="00A87E2F">
        <w:rPr>
          <w:rFonts w:ascii="Times New Roman" w:hAnsi="Times New Roman" w:cs="Times New Roman"/>
          <w:sz w:val="24"/>
          <w:szCs w:val="24"/>
        </w:rPr>
        <w:t xml:space="preserve"> está bem defasado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7E2F">
        <w:rPr>
          <w:rFonts w:ascii="Times New Roman" w:hAnsi="Times New Roman" w:cs="Times New Roman"/>
          <w:sz w:val="24"/>
          <w:szCs w:val="24"/>
        </w:rPr>
        <w:t xml:space="preserve"> do</w:t>
      </w:r>
      <w:r w:rsidR="00DC2E4F">
        <w:rPr>
          <w:rFonts w:ascii="Times New Roman" w:hAnsi="Times New Roman" w:cs="Times New Roman"/>
          <w:sz w:val="24"/>
          <w:szCs w:val="24"/>
        </w:rPr>
        <w:t xml:space="preserve"> primeiro</w:t>
      </w:r>
      <w:r w:rsidR="00A87E2F">
        <w:rPr>
          <w:rFonts w:ascii="Times New Roman" w:hAnsi="Times New Roman" w:cs="Times New Roman"/>
          <w:sz w:val="24"/>
          <w:szCs w:val="24"/>
        </w:rPr>
        <w:t xml:space="preserve"> mundo em termos de armazenamento de energia elétrica!</w:t>
      </w:r>
    </w:p>
    <w:p w14:paraId="5118B1A5" w14:textId="77777777" w:rsidR="004B315D" w:rsidRDefault="00CC1412" w:rsidP="005A0C6A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E4C09">
        <w:rPr>
          <w:rFonts w:ascii="Times New Roman" w:hAnsi="Times New Roman" w:cs="Times New Roman"/>
          <w:sz w:val="24"/>
          <w:szCs w:val="24"/>
        </w:rPr>
        <w:t xml:space="preserve"> maior</w:t>
      </w:r>
      <w:r w:rsidR="00252322">
        <w:rPr>
          <w:rFonts w:ascii="Times New Roman" w:hAnsi="Times New Roman" w:cs="Times New Roman"/>
          <w:sz w:val="24"/>
          <w:szCs w:val="24"/>
        </w:rPr>
        <w:t xml:space="preserve"> UHR</w:t>
      </w:r>
      <w:r w:rsidR="009B0144">
        <w:rPr>
          <w:rFonts w:ascii="Times New Roman" w:hAnsi="Times New Roman" w:cs="Times New Roman"/>
          <w:sz w:val="24"/>
          <w:szCs w:val="24"/>
        </w:rPr>
        <w:t xml:space="preserve"> atualmente</w:t>
      </w:r>
      <w:r w:rsidR="00BE4C09">
        <w:rPr>
          <w:rFonts w:ascii="Times New Roman" w:hAnsi="Times New Roman" w:cs="Times New Roman"/>
          <w:sz w:val="24"/>
          <w:szCs w:val="24"/>
        </w:rPr>
        <w:t xml:space="preserve"> existente  enco</w:t>
      </w:r>
      <w:r w:rsidR="009B0144">
        <w:rPr>
          <w:rFonts w:ascii="Times New Roman" w:hAnsi="Times New Roman" w:cs="Times New Roman"/>
          <w:sz w:val="24"/>
          <w:szCs w:val="24"/>
        </w:rPr>
        <w:t>n</w:t>
      </w:r>
      <w:r w:rsidR="00BE4C09">
        <w:rPr>
          <w:rFonts w:ascii="Times New Roman" w:hAnsi="Times New Roman" w:cs="Times New Roman"/>
          <w:sz w:val="24"/>
          <w:szCs w:val="24"/>
        </w:rPr>
        <w:t>tra-se nos EE.UU</w:t>
      </w:r>
      <w:r w:rsidR="009B0144">
        <w:rPr>
          <w:rFonts w:ascii="Times New Roman" w:hAnsi="Times New Roman" w:cs="Times New Roman"/>
          <w:sz w:val="24"/>
          <w:szCs w:val="24"/>
        </w:rPr>
        <w:t>,  Bath Country</w:t>
      </w:r>
      <w:r w:rsidR="00252322">
        <w:rPr>
          <w:rFonts w:ascii="Times New Roman" w:hAnsi="Times New Roman" w:cs="Times New Roman"/>
          <w:sz w:val="24"/>
          <w:szCs w:val="24"/>
        </w:rPr>
        <w:t>,</w:t>
      </w:r>
      <w:r w:rsidR="009B0144">
        <w:rPr>
          <w:rFonts w:ascii="Times New Roman" w:hAnsi="Times New Roman" w:cs="Times New Roman"/>
          <w:sz w:val="24"/>
          <w:szCs w:val="24"/>
        </w:rPr>
        <w:t xml:space="preserve"> com 3003 MW</w:t>
      </w:r>
      <w:r w:rsidR="00824CBC">
        <w:rPr>
          <w:rFonts w:ascii="Times New Roman" w:hAnsi="Times New Roman" w:cs="Times New Roman"/>
          <w:sz w:val="24"/>
          <w:szCs w:val="24"/>
        </w:rPr>
        <w:t>,</w:t>
      </w:r>
      <w:r w:rsidR="009B0144">
        <w:rPr>
          <w:rFonts w:ascii="Times New Roman" w:hAnsi="Times New Roman" w:cs="Times New Roman"/>
          <w:sz w:val="24"/>
          <w:szCs w:val="24"/>
        </w:rPr>
        <w:t xml:space="preserve"> </w:t>
      </w:r>
      <w:r w:rsidR="003B1169">
        <w:rPr>
          <w:rFonts w:ascii="Times New Roman" w:hAnsi="Times New Roman" w:cs="Times New Roman"/>
          <w:sz w:val="24"/>
          <w:szCs w:val="24"/>
        </w:rPr>
        <w:t xml:space="preserve">entretanto, </w:t>
      </w:r>
      <w:r w:rsidR="009B0144">
        <w:rPr>
          <w:rFonts w:ascii="Times New Roman" w:hAnsi="Times New Roman" w:cs="Times New Roman"/>
          <w:sz w:val="24"/>
          <w:szCs w:val="24"/>
        </w:rPr>
        <w:t>até 2021 a China</w:t>
      </w:r>
      <w:r>
        <w:rPr>
          <w:rFonts w:ascii="Times New Roman" w:hAnsi="Times New Roman" w:cs="Times New Roman"/>
          <w:sz w:val="24"/>
          <w:szCs w:val="24"/>
        </w:rPr>
        <w:t xml:space="preserve"> completará a implantação</w:t>
      </w:r>
      <w:r w:rsidR="009B014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do</w:t>
      </w:r>
      <w:r w:rsidR="009B0144">
        <w:rPr>
          <w:rFonts w:ascii="Times New Roman" w:hAnsi="Times New Roman" w:cs="Times New Roman"/>
          <w:sz w:val="24"/>
          <w:szCs w:val="24"/>
        </w:rPr>
        <w:t xml:space="preserve">  </w:t>
      </w:r>
      <w:r w:rsidR="006B4D5E">
        <w:rPr>
          <w:rFonts w:ascii="Times New Roman" w:hAnsi="Times New Roman" w:cs="Times New Roman"/>
          <w:sz w:val="24"/>
          <w:szCs w:val="24"/>
        </w:rPr>
        <w:t>P</w:t>
      </w:r>
      <w:r w:rsidR="009B0144">
        <w:rPr>
          <w:rFonts w:ascii="Times New Roman" w:hAnsi="Times New Roman" w:cs="Times New Roman"/>
          <w:sz w:val="24"/>
          <w:szCs w:val="24"/>
        </w:rPr>
        <w:t xml:space="preserve">rojeto </w:t>
      </w:r>
      <w:proofErr w:type="spellStart"/>
      <w:r w:rsidR="009B0144">
        <w:rPr>
          <w:rFonts w:ascii="Times New Roman" w:hAnsi="Times New Roman" w:cs="Times New Roman"/>
          <w:sz w:val="24"/>
          <w:szCs w:val="24"/>
        </w:rPr>
        <w:t>Fengning</w:t>
      </w:r>
      <w:proofErr w:type="spellEnd"/>
      <w:r w:rsidR="009B0144">
        <w:rPr>
          <w:rFonts w:ascii="Times New Roman" w:hAnsi="Times New Roman" w:cs="Times New Roman"/>
          <w:sz w:val="24"/>
          <w:szCs w:val="24"/>
        </w:rPr>
        <w:t xml:space="preserve"> com</w:t>
      </w:r>
      <w:r w:rsidR="003B1169">
        <w:rPr>
          <w:rFonts w:ascii="Times New Roman" w:hAnsi="Times New Roman" w:cs="Times New Roman"/>
          <w:sz w:val="24"/>
          <w:szCs w:val="24"/>
        </w:rPr>
        <w:t xml:space="preserve"> </w:t>
      </w:r>
      <w:r w:rsidR="001F1186">
        <w:rPr>
          <w:rFonts w:ascii="Times New Roman" w:hAnsi="Times New Roman" w:cs="Times New Roman"/>
          <w:sz w:val="24"/>
          <w:szCs w:val="24"/>
        </w:rPr>
        <w:t>incríveis</w:t>
      </w:r>
      <w:r w:rsidR="009B0144">
        <w:rPr>
          <w:rFonts w:ascii="Times New Roman" w:hAnsi="Times New Roman" w:cs="Times New Roman"/>
          <w:sz w:val="24"/>
          <w:szCs w:val="24"/>
        </w:rPr>
        <w:t xml:space="preserve"> 3600 MW</w:t>
      </w:r>
      <w:r>
        <w:rPr>
          <w:rFonts w:ascii="Times New Roman" w:hAnsi="Times New Roman" w:cs="Times New Roman"/>
          <w:sz w:val="24"/>
          <w:szCs w:val="24"/>
        </w:rPr>
        <w:t>,</w:t>
      </w:r>
      <w:r w:rsidR="009B0144">
        <w:rPr>
          <w:rFonts w:ascii="Times New Roman" w:hAnsi="Times New Roman" w:cs="Times New Roman"/>
          <w:sz w:val="24"/>
          <w:szCs w:val="24"/>
        </w:rPr>
        <w:t xml:space="preserve"> </w:t>
      </w:r>
      <w:r w:rsidR="003B1169">
        <w:rPr>
          <w:rFonts w:ascii="Times New Roman" w:hAnsi="Times New Roman" w:cs="Times New Roman"/>
          <w:sz w:val="24"/>
          <w:szCs w:val="24"/>
        </w:rPr>
        <w:t>passando</w:t>
      </w:r>
      <w:r w:rsidR="009B0144">
        <w:rPr>
          <w:rFonts w:ascii="Times New Roman" w:hAnsi="Times New Roman" w:cs="Times New Roman"/>
          <w:sz w:val="24"/>
          <w:szCs w:val="24"/>
        </w:rPr>
        <w:t xml:space="preserve"> a </w:t>
      </w:r>
      <w:r w:rsidR="003B1169">
        <w:rPr>
          <w:rFonts w:ascii="Times New Roman" w:hAnsi="Times New Roman" w:cs="Times New Roman"/>
          <w:sz w:val="24"/>
          <w:szCs w:val="24"/>
        </w:rPr>
        <w:t>figurar no</w:t>
      </w:r>
      <w:r w:rsidR="009B0144">
        <w:rPr>
          <w:rFonts w:ascii="Times New Roman" w:hAnsi="Times New Roman" w:cs="Times New Roman"/>
          <w:sz w:val="24"/>
          <w:szCs w:val="24"/>
        </w:rPr>
        <w:t xml:space="preserve">  primeiro lugar.</w:t>
      </w:r>
      <w:r w:rsidR="002D6835">
        <w:rPr>
          <w:rFonts w:ascii="Times New Roman" w:hAnsi="Times New Roman" w:cs="Times New Roman"/>
          <w:sz w:val="24"/>
          <w:szCs w:val="24"/>
        </w:rPr>
        <w:t xml:space="preserve"> </w:t>
      </w:r>
      <w:r w:rsidR="00125CBD">
        <w:rPr>
          <w:rFonts w:ascii="Times New Roman" w:hAnsi="Times New Roman" w:cs="Times New Roman"/>
          <w:sz w:val="24"/>
          <w:szCs w:val="24"/>
        </w:rPr>
        <w:t xml:space="preserve"> </w:t>
      </w:r>
      <w:r w:rsidR="000A4A5E">
        <w:rPr>
          <w:rFonts w:ascii="Times New Roman" w:hAnsi="Times New Roman" w:cs="Times New Roman"/>
          <w:sz w:val="24"/>
          <w:szCs w:val="24"/>
        </w:rPr>
        <w:t xml:space="preserve"> A seguir</w:t>
      </w:r>
      <w:r w:rsidR="0004533C">
        <w:rPr>
          <w:rFonts w:ascii="Times New Roman" w:hAnsi="Times New Roman" w:cs="Times New Roman"/>
          <w:sz w:val="24"/>
          <w:szCs w:val="24"/>
        </w:rPr>
        <w:t>,</w:t>
      </w:r>
      <w:r w:rsidR="000A4A5E">
        <w:rPr>
          <w:rFonts w:ascii="Times New Roman" w:hAnsi="Times New Roman" w:cs="Times New Roman"/>
          <w:sz w:val="24"/>
          <w:szCs w:val="24"/>
        </w:rPr>
        <w:t xml:space="preserve"> alguns dados sobre os países com maior armazenamento de energia  , bem como dados</w:t>
      </w:r>
      <w:r w:rsidR="00BD70E9">
        <w:rPr>
          <w:rFonts w:ascii="Times New Roman" w:hAnsi="Times New Roman" w:cs="Times New Roman"/>
          <w:sz w:val="24"/>
          <w:szCs w:val="24"/>
        </w:rPr>
        <w:t xml:space="preserve"> gerais</w:t>
      </w:r>
      <w:r w:rsidR="000A4A5E">
        <w:rPr>
          <w:rFonts w:ascii="Times New Roman" w:hAnsi="Times New Roman" w:cs="Times New Roman"/>
          <w:sz w:val="24"/>
          <w:szCs w:val="24"/>
        </w:rPr>
        <w:t xml:space="preserve"> </w:t>
      </w:r>
      <w:r w:rsidR="00BD70E9">
        <w:rPr>
          <w:rFonts w:ascii="Times New Roman" w:hAnsi="Times New Roman" w:cs="Times New Roman"/>
          <w:sz w:val="24"/>
          <w:szCs w:val="24"/>
        </w:rPr>
        <w:t>da</w:t>
      </w:r>
      <w:r w:rsidR="000A4A5E">
        <w:rPr>
          <w:rFonts w:ascii="Times New Roman" w:hAnsi="Times New Roman" w:cs="Times New Roman"/>
          <w:sz w:val="24"/>
          <w:szCs w:val="24"/>
        </w:rPr>
        <w:t xml:space="preserve"> maior UHR do mundo</w:t>
      </w:r>
      <w:r w:rsidR="00BD70E9">
        <w:rPr>
          <w:rFonts w:ascii="Times New Roman" w:hAnsi="Times New Roman" w:cs="Times New Roman"/>
          <w:sz w:val="24"/>
          <w:szCs w:val="24"/>
        </w:rPr>
        <w:t>,</w:t>
      </w:r>
      <w:r w:rsidR="000A4A5E">
        <w:rPr>
          <w:rFonts w:ascii="Times New Roman" w:hAnsi="Times New Roman" w:cs="Times New Roman"/>
          <w:sz w:val="24"/>
          <w:szCs w:val="24"/>
        </w:rPr>
        <w:t xml:space="preserve"> em fase final de implantação. </w:t>
      </w:r>
    </w:p>
    <w:p w14:paraId="3B63E49A" w14:textId="77777777" w:rsidR="00125CBD" w:rsidRDefault="00125CBD" w:rsidP="005A0C6A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5C3BD" w14:textId="77777777" w:rsidR="00125CBD" w:rsidRDefault="00125CBD" w:rsidP="005A0C6A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72CA54" w14:textId="77777777" w:rsidR="0012584A" w:rsidRDefault="0012584A" w:rsidP="005A0C6A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8D9D9" w14:textId="77777777" w:rsidR="00EE21CF" w:rsidRPr="00B603C9" w:rsidRDefault="00EE21CF" w:rsidP="00EE21CF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603C9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 w:rsidR="00BD70E9" w:rsidRPr="00B603C9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B603C9">
        <w:rPr>
          <w:rFonts w:ascii="Times New Roman" w:hAnsi="Times New Roman" w:cs="Times New Roman"/>
          <w:b/>
          <w:bCs/>
          <w:sz w:val="20"/>
          <w:szCs w:val="20"/>
        </w:rPr>
        <w:t xml:space="preserve"> – Os 10 </w:t>
      </w:r>
      <w:r w:rsidR="00E24BC8">
        <w:rPr>
          <w:rFonts w:ascii="Times New Roman" w:hAnsi="Times New Roman" w:cs="Times New Roman"/>
          <w:b/>
          <w:bCs/>
          <w:sz w:val="20"/>
          <w:szCs w:val="20"/>
        </w:rPr>
        <w:t>P</w:t>
      </w:r>
      <w:r w:rsidR="001F1186" w:rsidRPr="00B603C9">
        <w:rPr>
          <w:rFonts w:ascii="Times New Roman" w:hAnsi="Times New Roman" w:cs="Times New Roman"/>
          <w:b/>
          <w:bCs/>
          <w:sz w:val="20"/>
          <w:szCs w:val="20"/>
        </w:rPr>
        <w:t>aíses</w:t>
      </w:r>
      <w:r w:rsidRPr="00B603C9">
        <w:rPr>
          <w:rFonts w:ascii="Times New Roman" w:hAnsi="Times New Roman" w:cs="Times New Roman"/>
          <w:b/>
          <w:bCs/>
          <w:sz w:val="20"/>
          <w:szCs w:val="20"/>
        </w:rPr>
        <w:t xml:space="preserve"> de </w:t>
      </w:r>
      <w:r w:rsidR="00E24BC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Pr="00B603C9">
        <w:rPr>
          <w:rFonts w:ascii="Times New Roman" w:hAnsi="Times New Roman" w:cs="Times New Roman"/>
          <w:b/>
          <w:bCs/>
          <w:sz w:val="20"/>
          <w:szCs w:val="20"/>
        </w:rPr>
        <w:t xml:space="preserve">aior </w:t>
      </w:r>
      <w:r w:rsidR="00E24BC8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B603C9">
        <w:rPr>
          <w:rFonts w:ascii="Times New Roman" w:hAnsi="Times New Roman" w:cs="Times New Roman"/>
          <w:b/>
          <w:bCs/>
          <w:sz w:val="20"/>
          <w:szCs w:val="20"/>
        </w:rPr>
        <w:t xml:space="preserve">apacidade </w:t>
      </w:r>
      <w:r w:rsidR="00E24BC8">
        <w:rPr>
          <w:rFonts w:ascii="Times New Roman" w:hAnsi="Times New Roman" w:cs="Times New Roman"/>
          <w:b/>
          <w:bCs/>
          <w:sz w:val="20"/>
          <w:szCs w:val="20"/>
        </w:rPr>
        <w:t>I</w:t>
      </w:r>
      <w:r w:rsidRPr="00B603C9">
        <w:rPr>
          <w:rFonts w:ascii="Times New Roman" w:hAnsi="Times New Roman" w:cs="Times New Roman"/>
          <w:b/>
          <w:bCs/>
          <w:sz w:val="20"/>
          <w:szCs w:val="20"/>
        </w:rPr>
        <w:t xml:space="preserve">nstalada de </w:t>
      </w:r>
      <w:r w:rsidR="007C2AE0" w:rsidRPr="00B603C9">
        <w:rPr>
          <w:rFonts w:ascii="Times New Roman" w:hAnsi="Times New Roman" w:cs="Times New Roman"/>
          <w:b/>
          <w:bCs/>
          <w:sz w:val="20"/>
          <w:szCs w:val="20"/>
        </w:rPr>
        <w:t xml:space="preserve">Armazenamento de Energia </w:t>
      </w:r>
      <w:r w:rsidR="001F1186" w:rsidRPr="00B603C9">
        <w:rPr>
          <w:rFonts w:ascii="Times New Roman" w:hAnsi="Times New Roman" w:cs="Times New Roman"/>
          <w:b/>
          <w:bCs/>
          <w:sz w:val="20"/>
          <w:szCs w:val="20"/>
        </w:rPr>
        <w:t>Elétrica</w:t>
      </w:r>
      <w:r w:rsidR="007C2AE0" w:rsidRPr="00B603C9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5B5A48CD" w14:textId="77777777" w:rsidR="00EE21CF" w:rsidRPr="00EE21CF" w:rsidRDefault="00EE21CF" w:rsidP="00EE21CF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7BAB0" w14:textId="77777777" w:rsidR="00EE21CF" w:rsidRDefault="00A73EB2" w:rsidP="00A73EB2">
      <w:pPr>
        <w:tabs>
          <w:tab w:val="left" w:pos="15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11FFBA" wp14:editId="658C7F79">
            <wp:extent cx="5101013" cy="1693628"/>
            <wp:effectExtent l="0" t="0" r="4445" b="1905"/>
            <wp:docPr id="13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BAEE7C54-7742-C14F-AFE2-825F677A6E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BAEE7C54-7742-C14F-AFE2-825F677A6E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4184" cy="171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C017" w14:textId="77777777" w:rsidR="00A73EB2" w:rsidRPr="00A73EB2" w:rsidRDefault="00A73EB2" w:rsidP="00A73EB2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3EB2">
        <w:rPr>
          <w:rFonts w:ascii="Times New Roman" w:hAnsi="Times New Roman" w:cs="Times New Roman"/>
          <w:b/>
          <w:sz w:val="20"/>
          <w:szCs w:val="20"/>
        </w:rPr>
        <w:t>Fonte: ABAQUE – Associação Brasileira de Armazenamento e Qualidade de Energia</w:t>
      </w:r>
    </w:p>
    <w:p w14:paraId="6022F723" w14:textId="77777777" w:rsidR="000A4A5E" w:rsidRDefault="000A4A5E" w:rsidP="00D94B01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6FF02D" w14:textId="77777777" w:rsidR="0012584A" w:rsidRDefault="0012584A" w:rsidP="00D94B01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DCEDB" w14:textId="77777777" w:rsidR="0012584A" w:rsidRDefault="0012584A" w:rsidP="00D94B01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57F99" w14:textId="77777777" w:rsidR="0012584A" w:rsidRDefault="0012584A" w:rsidP="00D94B01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8CFAD5" w14:textId="77777777" w:rsidR="0012584A" w:rsidRDefault="0012584A" w:rsidP="00D94B01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F8696" w14:textId="77777777" w:rsidR="00D94B01" w:rsidRPr="00290541" w:rsidRDefault="00D94B01" w:rsidP="00D94B01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90541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 w:rsidR="00BD70E9" w:rsidRPr="00290541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290541">
        <w:rPr>
          <w:rFonts w:ascii="Times New Roman" w:hAnsi="Times New Roman" w:cs="Times New Roman"/>
          <w:b/>
          <w:bCs/>
          <w:sz w:val="20"/>
          <w:szCs w:val="20"/>
        </w:rPr>
        <w:t xml:space="preserve"> – Antevisão da Usina </w:t>
      </w:r>
      <w:r w:rsidR="001F1186" w:rsidRPr="00290541">
        <w:rPr>
          <w:rFonts w:ascii="Times New Roman" w:hAnsi="Times New Roman" w:cs="Times New Roman"/>
          <w:b/>
          <w:bCs/>
          <w:sz w:val="20"/>
          <w:szCs w:val="20"/>
        </w:rPr>
        <w:t>Reversível</w:t>
      </w:r>
      <w:r w:rsidRPr="00290541">
        <w:rPr>
          <w:rFonts w:ascii="Times New Roman" w:hAnsi="Times New Roman" w:cs="Times New Roman"/>
          <w:b/>
          <w:bCs/>
          <w:sz w:val="20"/>
          <w:szCs w:val="20"/>
        </w:rPr>
        <w:t xml:space="preserve"> de Fengning </w:t>
      </w:r>
      <w:r w:rsidR="005575A8" w:rsidRPr="00290541">
        <w:rPr>
          <w:rFonts w:ascii="Times New Roman" w:hAnsi="Times New Roman" w:cs="Times New Roman"/>
          <w:b/>
          <w:bCs/>
          <w:sz w:val="20"/>
          <w:szCs w:val="20"/>
        </w:rPr>
        <w:t xml:space="preserve">- </w:t>
      </w:r>
      <w:r w:rsidRPr="00290541">
        <w:rPr>
          <w:rFonts w:ascii="Times New Roman" w:hAnsi="Times New Roman" w:cs="Times New Roman"/>
          <w:b/>
          <w:bCs/>
          <w:sz w:val="20"/>
          <w:szCs w:val="20"/>
        </w:rPr>
        <w:t xml:space="preserve">China </w:t>
      </w:r>
      <w:r w:rsidR="005575A8" w:rsidRPr="00290541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290541">
        <w:rPr>
          <w:rFonts w:ascii="Times New Roman" w:hAnsi="Times New Roman" w:cs="Times New Roman"/>
          <w:b/>
          <w:bCs/>
          <w:sz w:val="20"/>
          <w:szCs w:val="20"/>
        </w:rPr>
        <w:t xml:space="preserve"> 3600 MW</w:t>
      </w:r>
    </w:p>
    <w:p w14:paraId="1D5AEDBA" w14:textId="77777777" w:rsidR="00D94B01" w:rsidRDefault="00D94B01" w:rsidP="005A0C6A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033D5E" wp14:editId="49561504">
            <wp:extent cx="5398163" cy="3101009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778" cy="3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CC1E" w14:textId="77777777" w:rsidR="00D94B01" w:rsidRDefault="00D94B01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Reservatório superior: 48</w:t>
      </w:r>
      <w:r w:rsidR="001079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830</w:t>
      </w:r>
      <w:r w:rsidR="001079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14:paraId="03C962AF" w14:textId="77777777" w:rsidR="00D94B01" w:rsidRDefault="001F1186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Reservatório</w:t>
      </w:r>
      <w:r w:rsidR="00D94B01">
        <w:rPr>
          <w:rFonts w:ascii="Times New Roman" w:hAnsi="Times New Roman" w:cs="Times New Roman"/>
          <w:sz w:val="24"/>
          <w:szCs w:val="24"/>
        </w:rPr>
        <w:t xml:space="preserve"> inferior:  66</w:t>
      </w:r>
      <w:r w:rsidR="00107902">
        <w:rPr>
          <w:rFonts w:ascii="Times New Roman" w:hAnsi="Times New Roman" w:cs="Times New Roman"/>
          <w:sz w:val="24"/>
          <w:szCs w:val="24"/>
        </w:rPr>
        <w:t>.</w:t>
      </w:r>
      <w:r w:rsidR="00D94B01">
        <w:rPr>
          <w:rFonts w:ascii="Times New Roman" w:hAnsi="Times New Roman" w:cs="Times New Roman"/>
          <w:sz w:val="24"/>
          <w:szCs w:val="24"/>
        </w:rPr>
        <w:t>150</w:t>
      </w:r>
      <w:r w:rsidR="00107902">
        <w:rPr>
          <w:rFonts w:ascii="Times New Roman" w:hAnsi="Times New Roman" w:cs="Times New Roman"/>
          <w:sz w:val="24"/>
          <w:szCs w:val="24"/>
        </w:rPr>
        <w:t>.</w:t>
      </w:r>
      <w:r w:rsidR="00D94B01">
        <w:rPr>
          <w:rFonts w:ascii="Times New Roman" w:hAnsi="Times New Roman" w:cs="Times New Roman"/>
          <w:sz w:val="24"/>
          <w:szCs w:val="24"/>
        </w:rPr>
        <w:t>000 m</w:t>
      </w:r>
      <w:r w:rsidR="00D94B01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FDB877F" w14:textId="77777777" w:rsidR="005958F2" w:rsidRDefault="005958F2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8F2">
        <w:rPr>
          <w:rFonts w:ascii="Times New Roman" w:hAnsi="Times New Roman" w:cs="Times New Roman"/>
          <w:sz w:val="24"/>
          <w:szCs w:val="24"/>
        </w:rPr>
        <w:t>Queda: 425m</w:t>
      </w:r>
    </w:p>
    <w:p w14:paraId="03EA0E9F" w14:textId="77777777" w:rsidR="005575A8" w:rsidRDefault="00AF4641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Instalada:</w:t>
      </w:r>
      <w:r w:rsidR="005958F2">
        <w:rPr>
          <w:rFonts w:ascii="Times New Roman" w:hAnsi="Times New Roman" w:cs="Times New Roman"/>
          <w:sz w:val="24"/>
          <w:szCs w:val="24"/>
        </w:rPr>
        <w:t>12</w:t>
      </w:r>
      <w:r w:rsidR="005575A8">
        <w:rPr>
          <w:rFonts w:ascii="Times New Roman" w:hAnsi="Times New Roman" w:cs="Times New Roman"/>
          <w:sz w:val="24"/>
          <w:szCs w:val="24"/>
        </w:rPr>
        <w:t>x300MW-</w:t>
      </w:r>
      <w:r w:rsidR="005958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5958F2">
        <w:rPr>
          <w:rFonts w:ascii="Times New Roman" w:hAnsi="Times New Roman" w:cs="Times New Roman"/>
          <w:sz w:val="24"/>
          <w:szCs w:val="24"/>
        </w:rPr>
        <w:t xml:space="preserve">urbinas- </w:t>
      </w:r>
      <w:r>
        <w:rPr>
          <w:rFonts w:ascii="Times New Roman" w:hAnsi="Times New Roman" w:cs="Times New Roman"/>
          <w:sz w:val="24"/>
          <w:szCs w:val="24"/>
        </w:rPr>
        <w:t>B</w:t>
      </w:r>
      <w:r w:rsidR="005958F2">
        <w:rPr>
          <w:rFonts w:ascii="Times New Roman" w:hAnsi="Times New Roman" w:cs="Times New Roman"/>
          <w:sz w:val="24"/>
          <w:szCs w:val="24"/>
        </w:rPr>
        <w:t>omba Francis com velocidade variável = 3600 MW</w:t>
      </w:r>
    </w:p>
    <w:p w14:paraId="453FAA6D" w14:textId="77777777" w:rsidR="005958F2" w:rsidRPr="005958F2" w:rsidRDefault="005958F2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Fabricação</w:t>
      </w:r>
      <w:r w:rsidR="00AF464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Andritz</w:t>
      </w:r>
    </w:p>
    <w:p w14:paraId="3679E812" w14:textId="77777777" w:rsidR="0004533C" w:rsidRDefault="00D94B01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B01">
        <w:rPr>
          <w:rFonts w:ascii="Times New Roman" w:hAnsi="Times New Roman" w:cs="Times New Roman"/>
          <w:sz w:val="24"/>
          <w:szCs w:val="24"/>
        </w:rPr>
        <w:t>Inicio de con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94B01">
        <w:rPr>
          <w:rFonts w:ascii="Times New Roman" w:hAnsi="Times New Roman" w:cs="Times New Roman"/>
          <w:sz w:val="24"/>
          <w:szCs w:val="24"/>
        </w:rPr>
        <w:t xml:space="preserve">trução: 2013    </w:t>
      </w:r>
    </w:p>
    <w:p w14:paraId="7DC8D786" w14:textId="77777777" w:rsidR="005575A8" w:rsidRDefault="00D94B01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B01">
        <w:rPr>
          <w:rFonts w:ascii="Times New Roman" w:hAnsi="Times New Roman" w:cs="Times New Roman"/>
          <w:sz w:val="24"/>
          <w:szCs w:val="24"/>
        </w:rPr>
        <w:t>Operação: A partir de 2019 até 2021</w:t>
      </w:r>
    </w:p>
    <w:p w14:paraId="1D01197B" w14:textId="77777777" w:rsidR="005575A8" w:rsidRDefault="00D94B01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Fase 1 – 6x300 MW </w:t>
      </w:r>
    </w:p>
    <w:p w14:paraId="4E3B4971" w14:textId="77777777" w:rsidR="00D94B01" w:rsidRDefault="00D94B01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Fase 2 –</w:t>
      </w:r>
      <w:r w:rsidR="005575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6x300 MW</w:t>
      </w:r>
    </w:p>
    <w:p w14:paraId="537D5203" w14:textId="77777777" w:rsidR="00D94B01" w:rsidRDefault="00D94B01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Custo: US$ 1,87 bilh</w:t>
      </w:r>
      <w:r w:rsidR="005958F2">
        <w:rPr>
          <w:rFonts w:ascii="Times New Roman" w:hAnsi="Times New Roman" w:cs="Times New Roman"/>
          <w:sz w:val="24"/>
          <w:szCs w:val="24"/>
        </w:rPr>
        <w:t>õ</w:t>
      </w:r>
      <w:r>
        <w:rPr>
          <w:rFonts w:ascii="Times New Roman" w:hAnsi="Times New Roman" w:cs="Times New Roman"/>
          <w:sz w:val="24"/>
          <w:szCs w:val="24"/>
        </w:rPr>
        <w:t>es</w:t>
      </w:r>
    </w:p>
    <w:p w14:paraId="09C00E64" w14:textId="77777777" w:rsidR="005958F2" w:rsidRDefault="005958F2" w:rsidP="00353635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Geração Anual: 3</w:t>
      </w:r>
      <w:r w:rsidR="00B87C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424 </w:t>
      </w:r>
      <w:proofErr w:type="spellStart"/>
      <w:r>
        <w:rPr>
          <w:rFonts w:ascii="Times New Roman" w:hAnsi="Times New Roman" w:cs="Times New Roman"/>
          <w:sz w:val="24"/>
          <w:szCs w:val="24"/>
        </w:rPr>
        <w:t>TWh</w:t>
      </w:r>
      <w:proofErr w:type="spellEnd"/>
    </w:p>
    <w:p w14:paraId="27F4C8E1" w14:textId="77777777" w:rsidR="00CE4E9C" w:rsidRPr="005808C0" w:rsidRDefault="00CE4E9C" w:rsidP="00CE4E9C">
      <w:pPr>
        <w:tabs>
          <w:tab w:val="left" w:pos="1544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CB1C34" w14:textId="77777777" w:rsidR="00A36FEB" w:rsidRDefault="00961A41" w:rsidP="00664B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3A">
        <w:rPr>
          <w:rFonts w:ascii="Times New Roman" w:hAnsi="Times New Roman" w:cs="Times New Roman"/>
          <w:sz w:val="24"/>
          <w:szCs w:val="24"/>
        </w:rPr>
        <w:t>O armazenamento de energia</w:t>
      </w:r>
      <w:r w:rsidR="00101D99">
        <w:rPr>
          <w:rFonts w:ascii="Times New Roman" w:hAnsi="Times New Roman" w:cs="Times New Roman"/>
          <w:sz w:val="24"/>
          <w:szCs w:val="24"/>
        </w:rPr>
        <w:t xml:space="preserve"> e as UHR´s</w:t>
      </w:r>
      <w:r w:rsidRPr="00664B3A">
        <w:rPr>
          <w:rFonts w:ascii="Times New Roman" w:hAnsi="Times New Roman" w:cs="Times New Roman"/>
          <w:sz w:val="24"/>
          <w:szCs w:val="24"/>
        </w:rPr>
        <w:t xml:space="preserve"> ser</w:t>
      </w:r>
      <w:r w:rsidR="00101D99">
        <w:rPr>
          <w:rFonts w:ascii="Times New Roman" w:hAnsi="Times New Roman" w:cs="Times New Roman"/>
          <w:sz w:val="24"/>
          <w:szCs w:val="24"/>
        </w:rPr>
        <w:t>ão</w:t>
      </w:r>
      <w:r w:rsidRPr="00664B3A">
        <w:rPr>
          <w:rFonts w:ascii="Times New Roman" w:hAnsi="Times New Roman" w:cs="Times New Roman"/>
          <w:sz w:val="24"/>
          <w:szCs w:val="24"/>
        </w:rPr>
        <w:t xml:space="preserve"> </w:t>
      </w:r>
      <w:r w:rsidR="009A31EB" w:rsidRPr="00664B3A">
        <w:rPr>
          <w:rFonts w:ascii="Times New Roman" w:hAnsi="Times New Roman" w:cs="Times New Roman"/>
          <w:sz w:val="24"/>
          <w:szCs w:val="24"/>
        </w:rPr>
        <w:t>decisivo</w:t>
      </w:r>
      <w:r w:rsidR="00101D99">
        <w:rPr>
          <w:rFonts w:ascii="Times New Roman" w:hAnsi="Times New Roman" w:cs="Times New Roman"/>
          <w:sz w:val="24"/>
          <w:szCs w:val="24"/>
        </w:rPr>
        <w:t>s</w:t>
      </w:r>
      <w:r w:rsidRPr="00664B3A">
        <w:rPr>
          <w:rFonts w:ascii="Times New Roman" w:hAnsi="Times New Roman" w:cs="Times New Roman"/>
          <w:sz w:val="24"/>
          <w:szCs w:val="24"/>
        </w:rPr>
        <w:t xml:space="preserve"> na aceleração dos</w:t>
      </w:r>
      <w:r w:rsidR="00101D99">
        <w:rPr>
          <w:rFonts w:ascii="Times New Roman" w:hAnsi="Times New Roman" w:cs="Times New Roman"/>
          <w:sz w:val="24"/>
          <w:szCs w:val="24"/>
        </w:rPr>
        <w:t xml:space="preserve"> enormes</w:t>
      </w:r>
      <w:r w:rsidRPr="00664B3A">
        <w:rPr>
          <w:rFonts w:ascii="Times New Roman" w:hAnsi="Times New Roman" w:cs="Times New Roman"/>
          <w:sz w:val="24"/>
          <w:szCs w:val="24"/>
        </w:rPr>
        <w:t xml:space="preserve"> esforços globais  voltados para as metas da mitigação climática e do desenvolvimento sustentável</w:t>
      </w:r>
      <w:r w:rsidR="005A0C6A">
        <w:rPr>
          <w:rFonts w:ascii="Times New Roman" w:hAnsi="Times New Roman" w:cs="Times New Roman"/>
          <w:sz w:val="24"/>
          <w:szCs w:val="24"/>
        </w:rPr>
        <w:t>,</w:t>
      </w:r>
      <w:r w:rsidRPr="00664B3A">
        <w:rPr>
          <w:rFonts w:ascii="Times New Roman" w:hAnsi="Times New Roman" w:cs="Times New Roman"/>
          <w:sz w:val="24"/>
          <w:szCs w:val="24"/>
        </w:rPr>
        <w:t xml:space="preserve"> estabelecidas</w:t>
      </w:r>
      <w:r w:rsidR="005575A8">
        <w:rPr>
          <w:rFonts w:ascii="Times New Roman" w:hAnsi="Times New Roman" w:cs="Times New Roman"/>
          <w:sz w:val="24"/>
          <w:szCs w:val="24"/>
        </w:rPr>
        <w:t xml:space="preserve"> respectivamente</w:t>
      </w:r>
      <w:r w:rsidRPr="00664B3A">
        <w:rPr>
          <w:rFonts w:ascii="Times New Roman" w:hAnsi="Times New Roman" w:cs="Times New Roman"/>
          <w:sz w:val="24"/>
          <w:szCs w:val="24"/>
        </w:rPr>
        <w:t xml:space="preserve"> em 2015</w:t>
      </w:r>
      <w:r w:rsidR="005575A8">
        <w:rPr>
          <w:rFonts w:ascii="Times New Roman" w:hAnsi="Times New Roman" w:cs="Times New Roman"/>
          <w:sz w:val="24"/>
          <w:szCs w:val="24"/>
        </w:rPr>
        <w:t>,</w:t>
      </w:r>
      <w:r w:rsidRPr="00664B3A">
        <w:rPr>
          <w:rFonts w:ascii="Times New Roman" w:hAnsi="Times New Roman" w:cs="Times New Roman"/>
          <w:sz w:val="24"/>
          <w:szCs w:val="24"/>
        </w:rPr>
        <w:t xml:space="preserve"> nas Conferências de Paris e Nova York.</w:t>
      </w:r>
      <w:r w:rsidR="009A31EB" w:rsidRPr="00664B3A">
        <w:rPr>
          <w:rFonts w:ascii="Times New Roman" w:hAnsi="Times New Roman" w:cs="Times New Roman"/>
          <w:sz w:val="24"/>
          <w:szCs w:val="24"/>
        </w:rPr>
        <w:t xml:space="preserve"> </w:t>
      </w:r>
      <w:r w:rsidRPr="00664B3A">
        <w:rPr>
          <w:rFonts w:ascii="Times New Roman" w:hAnsi="Times New Roman" w:cs="Times New Roman"/>
          <w:sz w:val="24"/>
          <w:szCs w:val="24"/>
        </w:rPr>
        <w:t>Em seu recente relatório especial referente aos impactos do aquecimento global , o painel intergovernamental para as  mudanças climáticas salientou que a redução das emissões para alcançar o limite</w:t>
      </w:r>
      <w:r w:rsidR="00587FDE">
        <w:rPr>
          <w:rFonts w:ascii="Times New Roman" w:hAnsi="Times New Roman" w:cs="Times New Roman"/>
          <w:sz w:val="24"/>
          <w:szCs w:val="24"/>
        </w:rPr>
        <w:t xml:space="preserve"> estabelecido</w:t>
      </w:r>
      <w:r w:rsidRPr="00664B3A">
        <w:rPr>
          <w:rFonts w:ascii="Times New Roman" w:hAnsi="Times New Roman" w:cs="Times New Roman"/>
          <w:sz w:val="24"/>
          <w:szCs w:val="24"/>
        </w:rPr>
        <w:t xml:space="preserve"> de 1,5 graus</w:t>
      </w:r>
      <w:r w:rsidR="00101D99">
        <w:rPr>
          <w:rFonts w:ascii="Times New Roman" w:hAnsi="Times New Roman" w:cs="Times New Roman"/>
          <w:sz w:val="24"/>
          <w:szCs w:val="24"/>
        </w:rPr>
        <w:t xml:space="preserve"> centigrados</w:t>
      </w:r>
      <w:r w:rsidRPr="00664B3A">
        <w:rPr>
          <w:rFonts w:ascii="Times New Roman" w:hAnsi="Times New Roman" w:cs="Times New Roman"/>
          <w:sz w:val="24"/>
          <w:szCs w:val="24"/>
        </w:rPr>
        <w:t xml:space="preserve"> demandará rápidas </w:t>
      </w:r>
      <w:r w:rsidR="00CD2916" w:rsidRPr="00664B3A">
        <w:rPr>
          <w:rFonts w:ascii="Times New Roman" w:hAnsi="Times New Roman" w:cs="Times New Roman"/>
          <w:sz w:val="24"/>
          <w:szCs w:val="24"/>
        </w:rPr>
        <w:t>decisões de longo alcance em toda a economia mundial.</w:t>
      </w:r>
      <w:r w:rsidR="00125CBD">
        <w:rPr>
          <w:rFonts w:ascii="Times New Roman" w:hAnsi="Times New Roman" w:cs="Times New Roman"/>
          <w:sz w:val="24"/>
          <w:szCs w:val="24"/>
        </w:rPr>
        <w:t xml:space="preserve"> </w:t>
      </w:r>
      <w:r w:rsidR="00B27D2D">
        <w:rPr>
          <w:rFonts w:ascii="Times New Roman" w:hAnsi="Times New Roman" w:cs="Times New Roman"/>
          <w:sz w:val="24"/>
          <w:szCs w:val="24"/>
        </w:rPr>
        <w:t xml:space="preserve"> Segundo o Painel,</w:t>
      </w:r>
      <w:r w:rsidR="00CD2916" w:rsidRPr="00664B3A">
        <w:rPr>
          <w:rFonts w:ascii="Times New Roman" w:hAnsi="Times New Roman" w:cs="Times New Roman"/>
          <w:sz w:val="24"/>
          <w:szCs w:val="24"/>
        </w:rPr>
        <w:t xml:space="preserve"> </w:t>
      </w:r>
      <w:r w:rsidR="00B27D2D">
        <w:rPr>
          <w:rFonts w:ascii="Times New Roman" w:hAnsi="Times New Roman" w:cs="Times New Roman"/>
          <w:sz w:val="24"/>
          <w:szCs w:val="24"/>
        </w:rPr>
        <w:t>e</w:t>
      </w:r>
      <w:r w:rsidR="00CD2916" w:rsidRPr="00664B3A">
        <w:rPr>
          <w:rFonts w:ascii="Times New Roman" w:hAnsi="Times New Roman" w:cs="Times New Roman"/>
          <w:sz w:val="24"/>
          <w:szCs w:val="24"/>
        </w:rPr>
        <w:t>xistem  caminhos para alcançar tal meta mas todos eles compartilham característica</w:t>
      </w:r>
      <w:r w:rsidR="00E03CC4">
        <w:rPr>
          <w:rFonts w:ascii="Times New Roman" w:hAnsi="Times New Roman" w:cs="Times New Roman"/>
          <w:sz w:val="24"/>
          <w:szCs w:val="24"/>
        </w:rPr>
        <w:t xml:space="preserve"> semelhante,</w:t>
      </w:r>
      <w:r w:rsidR="005A0C6A">
        <w:rPr>
          <w:rFonts w:ascii="Times New Roman" w:hAnsi="Times New Roman" w:cs="Times New Roman"/>
          <w:sz w:val="24"/>
          <w:szCs w:val="24"/>
        </w:rPr>
        <w:t xml:space="preserve"> ou seja, </w:t>
      </w:r>
      <w:r w:rsidR="00CD2916" w:rsidRPr="00664B3A">
        <w:rPr>
          <w:rFonts w:ascii="Times New Roman" w:hAnsi="Times New Roman" w:cs="Times New Roman"/>
          <w:sz w:val="24"/>
          <w:szCs w:val="24"/>
        </w:rPr>
        <w:t>emissões</w:t>
      </w:r>
      <w:r w:rsidR="00587FDE">
        <w:rPr>
          <w:rFonts w:ascii="Times New Roman" w:hAnsi="Times New Roman" w:cs="Times New Roman"/>
          <w:sz w:val="24"/>
          <w:szCs w:val="24"/>
        </w:rPr>
        <w:t xml:space="preserve"> de gases </w:t>
      </w:r>
      <w:r w:rsidR="00F438B0">
        <w:rPr>
          <w:rFonts w:ascii="Times New Roman" w:hAnsi="Times New Roman" w:cs="Times New Roman"/>
          <w:sz w:val="24"/>
          <w:szCs w:val="24"/>
        </w:rPr>
        <w:t>de</w:t>
      </w:r>
      <w:r w:rsidR="00587FDE">
        <w:rPr>
          <w:rFonts w:ascii="Times New Roman" w:hAnsi="Times New Roman" w:cs="Times New Roman"/>
          <w:sz w:val="24"/>
          <w:szCs w:val="24"/>
        </w:rPr>
        <w:t xml:space="preserve"> efeito estufa</w:t>
      </w:r>
      <w:r w:rsidR="00CD2916" w:rsidRPr="00664B3A">
        <w:rPr>
          <w:rFonts w:ascii="Times New Roman" w:hAnsi="Times New Roman" w:cs="Times New Roman"/>
          <w:sz w:val="24"/>
          <w:szCs w:val="24"/>
        </w:rPr>
        <w:t xml:space="preserve"> </w:t>
      </w:r>
      <w:r w:rsidR="00587FDE">
        <w:rPr>
          <w:rFonts w:ascii="Times New Roman" w:hAnsi="Times New Roman" w:cs="Times New Roman"/>
          <w:sz w:val="24"/>
          <w:szCs w:val="24"/>
        </w:rPr>
        <w:t>aproximando-se de</w:t>
      </w:r>
      <w:r w:rsidR="00CD2916" w:rsidRPr="00664B3A">
        <w:rPr>
          <w:rFonts w:ascii="Times New Roman" w:hAnsi="Times New Roman" w:cs="Times New Roman"/>
          <w:sz w:val="24"/>
          <w:szCs w:val="24"/>
        </w:rPr>
        <w:t xml:space="preserve"> zero</w:t>
      </w:r>
      <w:r w:rsidR="00587FDE">
        <w:rPr>
          <w:rFonts w:ascii="Times New Roman" w:hAnsi="Times New Roman" w:cs="Times New Roman"/>
          <w:sz w:val="24"/>
          <w:szCs w:val="24"/>
        </w:rPr>
        <w:t>,</w:t>
      </w:r>
      <w:r w:rsidR="00CD2916" w:rsidRPr="00664B3A">
        <w:rPr>
          <w:rFonts w:ascii="Times New Roman" w:hAnsi="Times New Roman" w:cs="Times New Roman"/>
          <w:sz w:val="24"/>
          <w:szCs w:val="24"/>
        </w:rPr>
        <w:t xml:space="preserve"> com as</w:t>
      </w:r>
      <w:r w:rsidR="001D7BCC">
        <w:rPr>
          <w:rFonts w:ascii="Times New Roman" w:hAnsi="Times New Roman" w:cs="Times New Roman"/>
          <w:sz w:val="24"/>
          <w:szCs w:val="24"/>
        </w:rPr>
        <w:t xml:space="preserve"> energias</w:t>
      </w:r>
      <w:r w:rsidR="00CD2916" w:rsidRPr="00664B3A">
        <w:rPr>
          <w:rFonts w:ascii="Times New Roman" w:hAnsi="Times New Roman" w:cs="Times New Roman"/>
          <w:sz w:val="24"/>
          <w:szCs w:val="24"/>
        </w:rPr>
        <w:t xml:space="preserve"> renováveis representando a maior parte do suprimento</w:t>
      </w:r>
      <w:r w:rsidR="00587FDE">
        <w:rPr>
          <w:rFonts w:ascii="Times New Roman" w:hAnsi="Times New Roman" w:cs="Times New Roman"/>
          <w:sz w:val="24"/>
          <w:szCs w:val="24"/>
        </w:rPr>
        <w:t xml:space="preserve"> futuro</w:t>
      </w:r>
      <w:r w:rsidR="00CD2916" w:rsidRPr="00664B3A">
        <w:rPr>
          <w:rFonts w:ascii="Times New Roman" w:hAnsi="Times New Roman" w:cs="Times New Roman"/>
          <w:sz w:val="24"/>
          <w:szCs w:val="24"/>
        </w:rPr>
        <w:t xml:space="preserve"> d</w:t>
      </w:r>
      <w:r w:rsidR="001D7BCC">
        <w:rPr>
          <w:rFonts w:ascii="Times New Roman" w:hAnsi="Times New Roman" w:cs="Times New Roman"/>
          <w:sz w:val="24"/>
          <w:szCs w:val="24"/>
        </w:rPr>
        <w:t>e</w:t>
      </w:r>
      <w:r w:rsidR="00CD2916" w:rsidRPr="00664B3A">
        <w:rPr>
          <w:rFonts w:ascii="Times New Roman" w:hAnsi="Times New Roman" w:cs="Times New Roman"/>
          <w:sz w:val="24"/>
          <w:szCs w:val="24"/>
        </w:rPr>
        <w:t xml:space="preserve"> eletricidade</w:t>
      </w:r>
      <w:r w:rsidR="00587FDE">
        <w:rPr>
          <w:rFonts w:ascii="Times New Roman" w:hAnsi="Times New Roman" w:cs="Times New Roman"/>
          <w:sz w:val="24"/>
          <w:szCs w:val="24"/>
        </w:rPr>
        <w:t>.</w:t>
      </w:r>
      <w:r w:rsidR="000257F6">
        <w:rPr>
          <w:rFonts w:ascii="Times New Roman" w:hAnsi="Times New Roman" w:cs="Times New Roman"/>
          <w:sz w:val="24"/>
          <w:szCs w:val="24"/>
        </w:rPr>
        <w:t xml:space="preserve"> </w:t>
      </w:r>
      <w:r w:rsidR="00FD278D" w:rsidRPr="00664B3A">
        <w:rPr>
          <w:rFonts w:ascii="Times New Roman" w:hAnsi="Times New Roman" w:cs="Times New Roman"/>
          <w:sz w:val="24"/>
          <w:szCs w:val="24"/>
        </w:rPr>
        <w:t xml:space="preserve"> O relatório</w:t>
      </w:r>
      <w:r w:rsidR="00F438B0">
        <w:rPr>
          <w:rFonts w:ascii="Times New Roman" w:hAnsi="Times New Roman" w:cs="Times New Roman"/>
          <w:sz w:val="24"/>
          <w:szCs w:val="24"/>
        </w:rPr>
        <w:t xml:space="preserve"> apresentado</w:t>
      </w:r>
      <w:r w:rsidR="00FD278D" w:rsidRPr="00664B3A">
        <w:rPr>
          <w:rFonts w:ascii="Times New Roman" w:hAnsi="Times New Roman" w:cs="Times New Roman"/>
          <w:sz w:val="24"/>
          <w:szCs w:val="24"/>
        </w:rPr>
        <w:t xml:space="preserve"> enfatiza </w:t>
      </w:r>
      <w:r w:rsidR="00F438B0">
        <w:rPr>
          <w:rFonts w:ascii="Times New Roman" w:hAnsi="Times New Roman" w:cs="Times New Roman"/>
          <w:sz w:val="24"/>
          <w:szCs w:val="24"/>
        </w:rPr>
        <w:t>ainda</w:t>
      </w:r>
      <w:r w:rsidR="00FD278D" w:rsidRPr="00664B3A">
        <w:rPr>
          <w:rFonts w:ascii="Times New Roman" w:hAnsi="Times New Roman" w:cs="Times New Roman"/>
          <w:sz w:val="24"/>
          <w:szCs w:val="24"/>
        </w:rPr>
        <w:t xml:space="preserve"> os recursos para flexibilização dos sistemas elétricos como facilitadores para o desenvolvimento acelerado das energias renováveis</w:t>
      </w:r>
    </w:p>
    <w:p w14:paraId="2F05E722" w14:textId="77777777" w:rsidR="00125CBD" w:rsidRDefault="00575522" w:rsidP="002679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característica principal das UHR consiste em</w:t>
      </w:r>
      <w:r w:rsidR="00CD6103" w:rsidRPr="002B1337">
        <w:rPr>
          <w:rFonts w:ascii="Times New Roman" w:hAnsi="Times New Roman" w:cs="Times New Roman"/>
          <w:sz w:val="24"/>
          <w:szCs w:val="24"/>
        </w:rPr>
        <w:t xml:space="preserve"> equilibrar a natureza variável das energias eólica e solar, </w:t>
      </w:r>
      <w:r>
        <w:rPr>
          <w:rFonts w:ascii="Times New Roman" w:hAnsi="Times New Roman" w:cs="Times New Roman"/>
          <w:sz w:val="24"/>
          <w:szCs w:val="24"/>
        </w:rPr>
        <w:t>suprindo</w:t>
      </w:r>
      <w:r w:rsidR="00CD6103" w:rsidRPr="002B1337">
        <w:rPr>
          <w:rFonts w:ascii="Times New Roman" w:hAnsi="Times New Roman" w:cs="Times New Roman"/>
          <w:sz w:val="24"/>
          <w:szCs w:val="24"/>
        </w:rPr>
        <w:t xml:space="preserve"> energia confiável em grande volume </w:t>
      </w:r>
      <w:r>
        <w:rPr>
          <w:rFonts w:ascii="Times New Roman" w:hAnsi="Times New Roman" w:cs="Times New Roman"/>
          <w:sz w:val="24"/>
          <w:szCs w:val="24"/>
        </w:rPr>
        <w:t>,</w:t>
      </w:r>
      <w:r w:rsidR="00CD6103" w:rsidRPr="002B1337">
        <w:rPr>
          <w:rFonts w:ascii="Times New Roman" w:hAnsi="Times New Roman" w:cs="Times New Roman"/>
          <w:sz w:val="24"/>
          <w:szCs w:val="24"/>
        </w:rPr>
        <w:t xml:space="preserve"> em função da demanda</w:t>
      </w:r>
      <w:r w:rsidR="00240713">
        <w:rPr>
          <w:rFonts w:ascii="Times New Roman" w:hAnsi="Times New Roman" w:cs="Times New Roman"/>
          <w:sz w:val="24"/>
          <w:szCs w:val="24"/>
        </w:rPr>
        <w:t>,</w:t>
      </w:r>
      <w:r w:rsidR="00CD6103" w:rsidRPr="002B13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durante</w:t>
      </w:r>
      <w:r w:rsidR="00CD6103" w:rsidRPr="002B1337">
        <w:rPr>
          <w:rFonts w:ascii="Times New Roman" w:hAnsi="Times New Roman" w:cs="Times New Roman"/>
          <w:sz w:val="24"/>
          <w:szCs w:val="24"/>
        </w:rPr>
        <w:t xml:space="preserve"> períodos sustentáveis</w:t>
      </w:r>
      <w:r w:rsidR="00240713">
        <w:rPr>
          <w:rFonts w:ascii="Times New Roman" w:hAnsi="Times New Roman" w:cs="Times New Roman"/>
          <w:sz w:val="24"/>
          <w:szCs w:val="24"/>
        </w:rPr>
        <w:t>,</w:t>
      </w:r>
      <w:r w:rsidR="00CD6103" w:rsidRPr="002B1337">
        <w:rPr>
          <w:rFonts w:ascii="Times New Roman" w:hAnsi="Times New Roman" w:cs="Times New Roman"/>
          <w:sz w:val="24"/>
          <w:szCs w:val="24"/>
        </w:rPr>
        <w:t xml:space="preserve"> evita</w:t>
      </w:r>
      <w:r w:rsidR="00240713">
        <w:rPr>
          <w:rFonts w:ascii="Times New Roman" w:hAnsi="Times New Roman" w:cs="Times New Roman"/>
          <w:sz w:val="24"/>
          <w:szCs w:val="24"/>
        </w:rPr>
        <w:t>ndo</w:t>
      </w:r>
      <w:r w:rsidR="00CD6103" w:rsidRPr="002B1337">
        <w:rPr>
          <w:rFonts w:ascii="Times New Roman" w:hAnsi="Times New Roman" w:cs="Times New Roman"/>
          <w:sz w:val="24"/>
          <w:szCs w:val="24"/>
        </w:rPr>
        <w:t xml:space="preserve"> a necessidade de sua restrição durante os períodos de geração excessiva. Como as fontes renováveis continuam a desalojar a geração despachável </w:t>
      </w:r>
      <w:r>
        <w:rPr>
          <w:rFonts w:ascii="Times New Roman" w:hAnsi="Times New Roman" w:cs="Times New Roman"/>
          <w:sz w:val="24"/>
          <w:szCs w:val="24"/>
        </w:rPr>
        <w:t>através de</w:t>
      </w:r>
      <w:r w:rsidR="00CD6103" w:rsidRPr="002B1337">
        <w:rPr>
          <w:rFonts w:ascii="Times New Roman" w:hAnsi="Times New Roman" w:cs="Times New Roman"/>
          <w:sz w:val="24"/>
          <w:szCs w:val="24"/>
        </w:rPr>
        <w:t xml:space="preserve"> combustíveis fosseis, a flexibilidade</w:t>
      </w:r>
      <w:r w:rsidR="00780A16" w:rsidRPr="002B1337">
        <w:rPr>
          <w:rFonts w:ascii="Times New Roman" w:hAnsi="Times New Roman" w:cs="Times New Roman"/>
          <w:sz w:val="24"/>
          <w:szCs w:val="24"/>
        </w:rPr>
        <w:t xml:space="preserve"> dos sistemas elétricos torna-se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A16" w:rsidRPr="002B1337">
        <w:rPr>
          <w:rFonts w:ascii="Times New Roman" w:hAnsi="Times New Roman" w:cs="Times New Roman"/>
          <w:sz w:val="24"/>
          <w:szCs w:val="24"/>
        </w:rPr>
        <w:t xml:space="preserve"> uma ferramenta crucial para evitar  interrupções para os consumidores</w:t>
      </w:r>
      <w:r>
        <w:rPr>
          <w:rFonts w:ascii="Times New Roman" w:hAnsi="Times New Roman" w:cs="Times New Roman"/>
          <w:sz w:val="24"/>
          <w:szCs w:val="24"/>
        </w:rPr>
        <w:t>, bem como</w:t>
      </w:r>
      <w:r w:rsidR="00780A16" w:rsidRPr="002B133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variações</w:t>
      </w:r>
      <w:r w:rsidR="00780A16" w:rsidRPr="002B1337">
        <w:rPr>
          <w:rFonts w:ascii="Times New Roman" w:hAnsi="Times New Roman" w:cs="Times New Roman"/>
          <w:sz w:val="24"/>
          <w:szCs w:val="24"/>
        </w:rPr>
        <w:t xml:space="preserve"> extrem</w:t>
      </w:r>
      <w:r>
        <w:rPr>
          <w:rFonts w:ascii="Times New Roman" w:hAnsi="Times New Roman" w:cs="Times New Roman"/>
          <w:sz w:val="24"/>
          <w:szCs w:val="24"/>
        </w:rPr>
        <w:t>a</w:t>
      </w:r>
      <w:r w:rsidR="00780A16" w:rsidRPr="002B1337">
        <w:rPr>
          <w:rFonts w:ascii="Times New Roman" w:hAnsi="Times New Roman" w:cs="Times New Roman"/>
          <w:sz w:val="24"/>
          <w:szCs w:val="24"/>
        </w:rPr>
        <w:t>s de preços pela sua volatilidade</w:t>
      </w:r>
      <w:r w:rsidR="00125C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80E117" w14:textId="77777777" w:rsidR="008C6CE8" w:rsidRPr="0026798E" w:rsidRDefault="00D30103" w:rsidP="002679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</w:t>
      </w:r>
      <w:r w:rsidR="00716549" w:rsidRPr="0026798E">
        <w:rPr>
          <w:rFonts w:ascii="Times New Roman" w:hAnsi="Times New Roman" w:cs="Times New Roman"/>
          <w:sz w:val="24"/>
          <w:szCs w:val="24"/>
        </w:rPr>
        <w:t xml:space="preserve"> à eficiência das</w:t>
      </w:r>
      <w:r w:rsidR="00E708D9" w:rsidRPr="0026798E">
        <w:rPr>
          <w:rFonts w:ascii="Times New Roman" w:hAnsi="Times New Roman" w:cs="Times New Roman"/>
          <w:sz w:val="24"/>
          <w:szCs w:val="24"/>
        </w:rPr>
        <w:t xml:space="preserve"> </w:t>
      </w:r>
      <w:r w:rsidR="00363156">
        <w:rPr>
          <w:rFonts w:ascii="Times New Roman" w:hAnsi="Times New Roman" w:cs="Times New Roman"/>
          <w:sz w:val="24"/>
          <w:szCs w:val="24"/>
        </w:rPr>
        <w:t>UHR</w:t>
      </w:r>
      <w:r w:rsidR="00716549" w:rsidRPr="0026798E">
        <w:rPr>
          <w:rFonts w:ascii="Times New Roman" w:hAnsi="Times New Roman" w:cs="Times New Roman"/>
          <w:sz w:val="24"/>
          <w:szCs w:val="24"/>
        </w:rPr>
        <w:t>, considerando-se as perdas por evaporação da superfície exposta da água</w:t>
      </w:r>
      <w:r w:rsidR="00363156">
        <w:rPr>
          <w:rFonts w:ascii="Times New Roman" w:hAnsi="Times New Roman" w:cs="Times New Roman"/>
          <w:sz w:val="24"/>
          <w:szCs w:val="24"/>
        </w:rPr>
        <w:t>,</w:t>
      </w:r>
      <w:r w:rsidR="00716549" w:rsidRPr="0026798E">
        <w:rPr>
          <w:rFonts w:ascii="Times New Roman" w:hAnsi="Times New Roman" w:cs="Times New Roman"/>
          <w:sz w:val="24"/>
          <w:szCs w:val="24"/>
        </w:rPr>
        <w:t xml:space="preserve"> bem como as perdas no sistema de conversão ( turbina-bomba</w:t>
      </w:r>
      <w:r w:rsidR="00DA61BF">
        <w:rPr>
          <w:rFonts w:ascii="Times New Roman" w:hAnsi="Times New Roman" w:cs="Times New Roman"/>
          <w:sz w:val="24"/>
          <w:szCs w:val="24"/>
        </w:rPr>
        <w:t xml:space="preserve"> e motor-gerador</w:t>
      </w:r>
      <w:r w:rsidR="00716549" w:rsidRPr="0026798E">
        <w:rPr>
          <w:rFonts w:ascii="Times New Roman" w:hAnsi="Times New Roman" w:cs="Times New Roman"/>
          <w:sz w:val="24"/>
          <w:szCs w:val="24"/>
        </w:rPr>
        <w:t>),</w:t>
      </w:r>
      <w:r w:rsidR="007D38DB">
        <w:rPr>
          <w:rFonts w:ascii="Times New Roman" w:hAnsi="Times New Roman" w:cs="Times New Roman"/>
          <w:sz w:val="24"/>
          <w:szCs w:val="24"/>
        </w:rPr>
        <w:t xml:space="preserve"> estima-se</w:t>
      </w:r>
      <w:r w:rsidR="00716549" w:rsidRPr="0026798E">
        <w:rPr>
          <w:rFonts w:ascii="Times New Roman" w:hAnsi="Times New Roman" w:cs="Times New Roman"/>
          <w:sz w:val="24"/>
          <w:szCs w:val="24"/>
        </w:rPr>
        <w:t xml:space="preserve"> pode</w:t>
      </w:r>
      <w:r w:rsidR="007D38DB">
        <w:rPr>
          <w:rFonts w:ascii="Times New Roman" w:hAnsi="Times New Roman" w:cs="Times New Roman"/>
          <w:sz w:val="24"/>
          <w:szCs w:val="24"/>
        </w:rPr>
        <w:t>r</w:t>
      </w:r>
      <w:r w:rsidR="00716549" w:rsidRPr="0026798E">
        <w:rPr>
          <w:rFonts w:ascii="Times New Roman" w:hAnsi="Times New Roman" w:cs="Times New Roman"/>
          <w:sz w:val="24"/>
          <w:szCs w:val="24"/>
        </w:rPr>
        <w:t xml:space="preserve"> ser alcançada uma  recuperação d</w:t>
      </w:r>
      <w:r w:rsidR="007D38DB">
        <w:rPr>
          <w:rFonts w:ascii="Times New Roman" w:hAnsi="Times New Roman" w:cs="Times New Roman"/>
          <w:sz w:val="24"/>
          <w:szCs w:val="24"/>
        </w:rPr>
        <w:t>e</w:t>
      </w:r>
      <w:r w:rsidR="00716549" w:rsidRPr="0026798E">
        <w:rPr>
          <w:rFonts w:ascii="Times New Roman" w:hAnsi="Times New Roman" w:cs="Times New Roman"/>
          <w:sz w:val="24"/>
          <w:szCs w:val="24"/>
        </w:rPr>
        <w:t xml:space="preserve"> energia da ordem de 70%-80% ou</w:t>
      </w:r>
      <w:r w:rsidR="00E708D9" w:rsidRPr="0026798E">
        <w:rPr>
          <w:rFonts w:ascii="Times New Roman" w:hAnsi="Times New Roman" w:cs="Times New Roman"/>
          <w:sz w:val="24"/>
          <w:szCs w:val="24"/>
        </w:rPr>
        <w:t xml:space="preserve"> até</w:t>
      </w:r>
      <w:r w:rsidR="00716549" w:rsidRPr="0026798E">
        <w:rPr>
          <w:rFonts w:ascii="Times New Roman" w:hAnsi="Times New Roman" w:cs="Times New Roman"/>
          <w:sz w:val="24"/>
          <w:szCs w:val="24"/>
        </w:rPr>
        <w:t xml:space="preserve"> mais</w:t>
      </w:r>
      <w:r w:rsidR="00C03B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3B77">
        <w:rPr>
          <w:rFonts w:ascii="Times New Roman" w:hAnsi="Times New Roman" w:cs="Times New Roman"/>
          <w:sz w:val="24"/>
          <w:szCs w:val="24"/>
        </w:rPr>
        <w:t>segundo alguns autores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6549" w:rsidRPr="002679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47EBC0" w14:textId="77777777" w:rsidR="0012584A" w:rsidRDefault="00E708D9" w:rsidP="00B722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28C">
        <w:rPr>
          <w:rFonts w:ascii="Times New Roman" w:hAnsi="Times New Roman" w:cs="Times New Roman"/>
          <w:sz w:val="24"/>
          <w:szCs w:val="24"/>
        </w:rPr>
        <w:t xml:space="preserve">A  densidade </w:t>
      </w:r>
      <w:r w:rsidR="001F1186" w:rsidRPr="00B7228C">
        <w:rPr>
          <w:rFonts w:ascii="Times New Roman" w:hAnsi="Times New Roman" w:cs="Times New Roman"/>
          <w:sz w:val="24"/>
          <w:szCs w:val="24"/>
        </w:rPr>
        <w:t>energética</w:t>
      </w:r>
      <w:r w:rsidRPr="00B7228C">
        <w:rPr>
          <w:rFonts w:ascii="Times New Roman" w:hAnsi="Times New Roman" w:cs="Times New Roman"/>
          <w:sz w:val="24"/>
          <w:szCs w:val="24"/>
        </w:rPr>
        <w:t xml:space="preserve"> d</w:t>
      </w:r>
      <w:r w:rsidR="00F67B30">
        <w:rPr>
          <w:rFonts w:ascii="Times New Roman" w:hAnsi="Times New Roman" w:cs="Times New Roman"/>
          <w:sz w:val="24"/>
          <w:szCs w:val="24"/>
        </w:rPr>
        <w:t>as UHR</w:t>
      </w:r>
      <w:r w:rsidRPr="00B7228C">
        <w:rPr>
          <w:rFonts w:ascii="Times New Roman" w:hAnsi="Times New Roman" w:cs="Times New Roman"/>
          <w:sz w:val="24"/>
          <w:szCs w:val="24"/>
        </w:rPr>
        <w:t xml:space="preserve"> </w:t>
      </w:r>
      <w:r w:rsidR="00F67B30">
        <w:rPr>
          <w:rFonts w:ascii="Times New Roman" w:hAnsi="Times New Roman" w:cs="Times New Roman"/>
          <w:sz w:val="24"/>
          <w:szCs w:val="24"/>
        </w:rPr>
        <w:t>necessita</w:t>
      </w:r>
      <w:r w:rsidRPr="00B7228C">
        <w:rPr>
          <w:rFonts w:ascii="Times New Roman" w:hAnsi="Times New Roman" w:cs="Times New Roman"/>
          <w:sz w:val="24"/>
          <w:szCs w:val="24"/>
        </w:rPr>
        <w:t xml:space="preserve"> </w:t>
      </w:r>
      <w:r w:rsidR="00F67B30">
        <w:rPr>
          <w:rFonts w:ascii="Times New Roman" w:hAnsi="Times New Roman" w:cs="Times New Roman"/>
          <w:sz w:val="24"/>
          <w:szCs w:val="24"/>
        </w:rPr>
        <w:t>de</w:t>
      </w:r>
      <w:r w:rsidRPr="00B7228C">
        <w:rPr>
          <w:rFonts w:ascii="Times New Roman" w:hAnsi="Times New Roman" w:cs="Times New Roman"/>
          <w:sz w:val="24"/>
          <w:szCs w:val="24"/>
        </w:rPr>
        <w:t xml:space="preserve"> vazões significativas </w:t>
      </w:r>
      <w:r w:rsidR="00F67B30">
        <w:rPr>
          <w:rFonts w:ascii="Times New Roman" w:hAnsi="Times New Roman" w:cs="Times New Roman"/>
          <w:sz w:val="24"/>
          <w:szCs w:val="24"/>
        </w:rPr>
        <w:t xml:space="preserve"> e </w:t>
      </w:r>
      <w:r w:rsidRPr="00B7228C">
        <w:rPr>
          <w:rFonts w:ascii="Times New Roman" w:hAnsi="Times New Roman" w:cs="Times New Roman"/>
          <w:sz w:val="24"/>
          <w:szCs w:val="24"/>
        </w:rPr>
        <w:t>ou</w:t>
      </w:r>
      <w:r w:rsidR="00F67B30">
        <w:rPr>
          <w:rFonts w:ascii="Times New Roman" w:hAnsi="Times New Roman" w:cs="Times New Roman"/>
          <w:sz w:val="24"/>
          <w:szCs w:val="24"/>
        </w:rPr>
        <w:t xml:space="preserve"> de</w:t>
      </w:r>
      <w:r w:rsidRPr="00B7228C">
        <w:rPr>
          <w:rFonts w:ascii="Times New Roman" w:hAnsi="Times New Roman" w:cs="Times New Roman"/>
          <w:sz w:val="24"/>
          <w:szCs w:val="24"/>
        </w:rPr>
        <w:t xml:space="preserve">  grande diferença de </w:t>
      </w:r>
      <w:r w:rsidR="001F1186" w:rsidRPr="00B7228C">
        <w:rPr>
          <w:rFonts w:ascii="Times New Roman" w:hAnsi="Times New Roman" w:cs="Times New Roman"/>
          <w:sz w:val="24"/>
          <w:szCs w:val="24"/>
        </w:rPr>
        <w:t>nível</w:t>
      </w:r>
      <w:r w:rsidRPr="00B7228C">
        <w:rPr>
          <w:rFonts w:ascii="Times New Roman" w:hAnsi="Times New Roman" w:cs="Times New Roman"/>
          <w:sz w:val="24"/>
          <w:szCs w:val="24"/>
        </w:rPr>
        <w:t xml:space="preserve"> entre os dois reservatórios</w:t>
      </w:r>
      <w:r w:rsidR="00DA61BF">
        <w:rPr>
          <w:rFonts w:ascii="Times New Roman" w:hAnsi="Times New Roman" w:cs="Times New Roman"/>
          <w:sz w:val="24"/>
          <w:szCs w:val="24"/>
        </w:rPr>
        <w:t xml:space="preserve"> para a obtenção de volumes significativos de armazenamento</w:t>
      </w:r>
      <w:r w:rsidRPr="00B7228C">
        <w:rPr>
          <w:rFonts w:ascii="Times New Roman" w:hAnsi="Times New Roman" w:cs="Times New Roman"/>
          <w:sz w:val="24"/>
          <w:szCs w:val="24"/>
        </w:rPr>
        <w:t xml:space="preserve">. </w:t>
      </w:r>
      <w:r w:rsidR="00DA61BF">
        <w:rPr>
          <w:rFonts w:ascii="Times New Roman" w:hAnsi="Times New Roman" w:cs="Times New Roman"/>
          <w:sz w:val="24"/>
          <w:szCs w:val="24"/>
        </w:rPr>
        <w:t>Para</w:t>
      </w:r>
      <w:r w:rsidRPr="00B7228C">
        <w:rPr>
          <w:rFonts w:ascii="Times New Roman" w:hAnsi="Times New Roman" w:cs="Times New Roman"/>
          <w:sz w:val="24"/>
          <w:szCs w:val="24"/>
        </w:rPr>
        <w:t xml:space="preserve"> armazenar grandes quantidades de energia</w:t>
      </w:r>
      <w:r w:rsidR="00DA61BF">
        <w:rPr>
          <w:rFonts w:ascii="Times New Roman" w:hAnsi="Times New Roman" w:cs="Times New Roman"/>
          <w:sz w:val="24"/>
          <w:szCs w:val="24"/>
        </w:rPr>
        <w:t xml:space="preserve"> é </w:t>
      </w:r>
      <w:r w:rsidR="001F1186">
        <w:rPr>
          <w:rFonts w:ascii="Times New Roman" w:hAnsi="Times New Roman" w:cs="Times New Roman"/>
          <w:sz w:val="24"/>
          <w:szCs w:val="24"/>
        </w:rPr>
        <w:t>imprescindível</w:t>
      </w:r>
      <w:r w:rsidRPr="00B7228C">
        <w:rPr>
          <w:rFonts w:ascii="Times New Roman" w:hAnsi="Times New Roman" w:cs="Times New Roman"/>
          <w:sz w:val="24"/>
          <w:szCs w:val="24"/>
        </w:rPr>
        <w:t xml:space="preserve"> </w:t>
      </w:r>
      <w:r w:rsidR="00DA61BF">
        <w:rPr>
          <w:rFonts w:ascii="Times New Roman" w:hAnsi="Times New Roman" w:cs="Times New Roman"/>
          <w:sz w:val="24"/>
          <w:szCs w:val="24"/>
        </w:rPr>
        <w:t>a</w:t>
      </w:r>
      <w:r w:rsidRPr="00B7228C">
        <w:rPr>
          <w:rFonts w:ascii="Times New Roman" w:hAnsi="Times New Roman" w:cs="Times New Roman"/>
          <w:sz w:val="24"/>
          <w:szCs w:val="24"/>
        </w:rPr>
        <w:t xml:space="preserve"> obtenção de um grande </w:t>
      </w:r>
      <w:r w:rsidR="00BF5348" w:rsidRPr="00B7228C">
        <w:rPr>
          <w:rFonts w:ascii="Times New Roman" w:hAnsi="Times New Roman" w:cs="Times New Roman"/>
          <w:sz w:val="24"/>
          <w:szCs w:val="24"/>
        </w:rPr>
        <w:t>corpo</w:t>
      </w:r>
      <w:r w:rsidRPr="00B7228C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Pr="00B7228C">
        <w:rPr>
          <w:rFonts w:ascii="Times New Roman" w:hAnsi="Times New Roman" w:cs="Times New Roman"/>
          <w:sz w:val="24"/>
          <w:szCs w:val="24"/>
        </w:rPr>
        <w:t>agua</w:t>
      </w:r>
      <w:proofErr w:type="gramEnd"/>
      <w:r w:rsidR="00F67B30">
        <w:rPr>
          <w:rFonts w:ascii="Times New Roman" w:hAnsi="Times New Roman" w:cs="Times New Roman"/>
          <w:sz w:val="24"/>
          <w:szCs w:val="24"/>
        </w:rPr>
        <w:t>,</w:t>
      </w:r>
      <w:r w:rsidR="00BF5348" w:rsidRPr="00B7228C">
        <w:rPr>
          <w:rFonts w:ascii="Times New Roman" w:hAnsi="Times New Roman" w:cs="Times New Roman"/>
          <w:sz w:val="24"/>
          <w:szCs w:val="24"/>
        </w:rPr>
        <w:t xml:space="preserve"> localizado relativamente próximo e em altitude tanto maior quanto possível do segundo corpo de agua</w:t>
      </w:r>
      <w:r w:rsidR="00125CBD">
        <w:rPr>
          <w:rFonts w:ascii="Times New Roman" w:hAnsi="Times New Roman" w:cs="Times New Roman"/>
          <w:sz w:val="24"/>
          <w:szCs w:val="24"/>
        </w:rPr>
        <w:t>.</w:t>
      </w:r>
    </w:p>
    <w:p w14:paraId="512BE7A9" w14:textId="77777777" w:rsidR="00125CBD" w:rsidRDefault="00125CBD" w:rsidP="00B722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63201B" w14:textId="77777777" w:rsidR="00353635" w:rsidRDefault="00BF5348" w:rsidP="00B722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28C">
        <w:rPr>
          <w:rFonts w:ascii="Times New Roman" w:hAnsi="Times New Roman" w:cs="Times New Roman"/>
          <w:sz w:val="24"/>
          <w:szCs w:val="24"/>
        </w:rPr>
        <w:t>.</w:t>
      </w:r>
      <w:r w:rsidR="009A20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D359E4" w14:textId="77777777" w:rsidR="00205495" w:rsidRPr="00205495" w:rsidRDefault="00205495" w:rsidP="00205495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05495">
        <w:rPr>
          <w:rFonts w:ascii="Times New Roman" w:hAnsi="Times New Roman" w:cs="Times New Roman"/>
          <w:b/>
          <w:bCs/>
          <w:sz w:val="20"/>
          <w:szCs w:val="20"/>
        </w:rPr>
        <w:t xml:space="preserve">Figura 4 – </w:t>
      </w:r>
      <w:r w:rsidR="00290541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205495">
        <w:rPr>
          <w:rFonts w:ascii="Times New Roman" w:hAnsi="Times New Roman" w:cs="Times New Roman"/>
          <w:b/>
          <w:bCs/>
          <w:sz w:val="20"/>
          <w:szCs w:val="20"/>
        </w:rPr>
        <w:t>oncepção Geral de uma Usina Reversível - UHR</w:t>
      </w:r>
    </w:p>
    <w:p w14:paraId="442C4E81" w14:textId="77777777" w:rsidR="00502B1F" w:rsidRDefault="00502B1F" w:rsidP="00502B1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711A71" wp14:editId="3C100850">
            <wp:extent cx="4826000" cy="249670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5786" cy="25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7A0F" w14:textId="77777777" w:rsidR="00270AD4" w:rsidRDefault="00B91079" w:rsidP="00B722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seguir algumas informações sobre custos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UHR´s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acordo com a experiência europeia e por fase de projeto.</w:t>
      </w:r>
    </w:p>
    <w:p w14:paraId="2973916E" w14:textId="77777777" w:rsidR="00125CBD" w:rsidRDefault="00125CBD" w:rsidP="006D4BF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19EE5BA" w14:textId="77777777" w:rsidR="00125CBD" w:rsidRDefault="00125CBD" w:rsidP="006D4BF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7DFF652" w14:textId="77777777" w:rsidR="00125CBD" w:rsidRDefault="00125CBD" w:rsidP="006D4BF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5F99B41" w14:textId="77777777" w:rsidR="00125CBD" w:rsidRDefault="00125CBD" w:rsidP="006D4BF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3C5E2EF" w14:textId="77777777" w:rsidR="00125CBD" w:rsidRDefault="00125CBD" w:rsidP="006D4BF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99FA7E4" w14:textId="77777777" w:rsidR="00125CBD" w:rsidRDefault="00125CBD" w:rsidP="006D4BF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CF8B117" w14:textId="77777777" w:rsidR="006D4BF0" w:rsidRDefault="00043E90" w:rsidP="006D4BF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6D4BF0" w:rsidRPr="006D4BF0">
        <w:rPr>
          <w:rFonts w:ascii="Times New Roman" w:hAnsi="Times New Roman" w:cs="Times New Roman"/>
          <w:b/>
          <w:bCs/>
          <w:sz w:val="20"/>
          <w:szCs w:val="20"/>
        </w:rPr>
        <w:t xml:space="preserve">igura </w:t>
      </w:r>
      <w:r w:rsidR="00125CBD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6D4BF0" w:rsidRPr="006D4BF0">
        <w:rPr>
          <w:rFonts w:ascii="Times New Roman" w:hAnsi="Times New Roman" w:cs="Times New Roman"/>
          <w:b/>
          <w:bCs/>
          <w:sz w:val="20"/>
          <w:szCs w:val="20"/>
        </w:rPr>
        <w:t xml:space="preserve"> – Custos Específicos de </w:t>
      </w:r>
      <w:proofErr w:type="spellStart"/>
      <w:r w:rsidR="006D4BF0" w:rsidRPr="006D4BF0">
        <w:rPr>
          <w:rFonts w:ascii="Times New Roman" w:hAnsi="Times New Roman" w:cs="Times New Roman"/>
          <w:b/>
          <w:bCs/>
          <w:sz w:val="20"/>
          <w:szCs w:val="20"/>
        </w:rPr>
        <w:t>URH´s</w:t>
      </w:r>
      <w:proofErr w:type="spellEnd"/>
      <w:r w:rsidR="006F4FE5">
        <w:rPr>
          <w:rFonts w:ascii="Times New Roman" w:hAnsi="Times New Roman" w:cs="Times New Roman"/>
          <w:b/>
          <w:bCs/>
          <w:sz w:val="20"/>
          <w:szCs w:val="20"/>
        </w:rPr>
        <w:t xml:space="preserve"> em milhões de</w:t>
      </w:r>
      <w:r w:rsidR="006D4BF0" w:rsidRPr="006D4BF0">
        <w:rPr>
          <w:rFonts w:ascii="Times New Roman" w:hAnsi="Times New Roman" w:cs="Times New Roman"/>
          <w:b/>
          <w:bCs/>
          <w:sz w:val="20"/>
          <w:szCs w:val="20"/>
        </w:rPr>
        <w:t xml:space="preserve"> Euros  /  MW</w:t>
      </w:r>
    </w:p>
    <w:p w14:paraId="1BAEA257" w14:textId="77777777" w:rsidR="005C20B0" w:rsidRPr="006D4BF0" w:rsidRDefault="005C20B0" w:rsidP="006D4BF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5969523" w14:textId="77777777" w:rsidR="00E97672" w:rsidRDefault="00E97672" w:rsidP="000B55A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1BC5CB" wp14:editId="1A7FE9B2">
            <wp:extent cx="5475600" cy="3427200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15AA" w14:textId="77777777" w:rsidR="00A73EB2" w:rsidRPr="00596659" w:rsidRDefault="00596659" w:rsidP="00596659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96659">
        <w:rPr>
          <w:rFonts w:ascii="Times New Roman" w:hAnsi="Times New Roman" w:cs="Times New Roman"/>
          <w:b/>
          <w:bCs/>
          <w:sz w:val="20"/>
          <w:szCs w:val="20"/>
        </w:rPr>
        <w:t>Fonte: Pumped Storage Technologies – Poyry - 2018</w:t>
      </w:r>
    </w:p>
    <w:p w14:paraId="651FEC34" w14:textId="77777777" w:rsidR="005C20B0" w:rsidRDefault="005C20B0" w:rsidP="000639E4">
      <w:pPr>
        <w:shd w:val="clear" w:color="auto" w:fill="FFFFFF"/>
        <w:spacing w:before="300"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</w:p>
    <w:p w14:paraId="14B571BE" w14:textId="77777777" w:rsidR="0046237E" w:rsidRDefault="0046237E" w:rsidP="000639E4">
      <w:pPr>
        <w:shd w:val="clear" w:color="auto" w:fill="FFFFFF"/>
        <w:spacing w:before="300"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Segundo a Ilha–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Hydropower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Association</w:t>
      </w:r>
      <w:proofErr w:type="spellEnd"/>
      <w:r w:rsidR="00627C8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até 2030 estima-se que a capacidade instalada mundia</w:t>
      </w:r>
      <w:r w:rsidR="006D4BF0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l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de </w:t>
      </w:r>
      <w:r w:rsidR="00627C8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UHR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será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incrementada em cerca de 78000 MW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com a maior parte desta expansão acontecendo na China  </w:t>
      </w:r>
      <w:r w:rsidR="005C20B0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cerca de 50000 MW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).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O maior motivador 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para esta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expansão na China é a 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crescente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necessidade de</w:t>
      </w:r>
      <w:r w:rsidR="00B61C1E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maior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flexibilidade 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nos</w:t>
      </w:r>
      <w:r w:rsidR="00115DF1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seus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sistema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elétrico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 principalmente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com a </w:t>
      </w:r>
      <w:r w:rsidR="00B61C1E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finalidade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 de reduzir os cortes das energias</w:t>
      </w:r>
      <w:r w:rsidR="00B61C1E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variáveis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. As mudanças regulatórias em 2015</w:t>
      </w:r>
      <w:r w:rsidR="00B61C1E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na China,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colocaram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entretanto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 responsabilidade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5C20B0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pelas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B61C1E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UHR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com os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operadores dos sistemas de transmissão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ao inv</w:t>
      </w:r>
      <w:r w:rsidR="0069581A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és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das companhias  de geração. Assim,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o crescimento das reversíveis 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tem sido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supervisionado pelas 2 maiores empresas de transmissão da China, State Grid Corporation of China e China Southern Grid</w:t>
      </w:r>
      <w:r w:rsidR="00FE38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.</w:t>
      </w:r>
      <w:r w:rsidR="006A18F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</w:p>
    <w:p w14:paraId="0FD93A40" w14:textId="77777777" w:rsidR="005C20B0" w:rsidRDefault="005C20B0" w:rsidP="00B61C1E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</w:pPr>
    </w:p>
    <w:p w14:paraId="1B9C73E2" w14:textId="77777777" w:rsidR="005C20B0" w:rsidRDefault="005C20B0" w:rsidP="00B61C1E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</w:pPr>
    </w:p>
    <w:p w14:paraId="5C165547" w14:textId="77777777" w:rsidR="005C20B0" w:rsidRDefault="005C20B0" w:rsidP="00B61C1E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</w:pPr>
    </w:p>
    <w:p w14:paraId="5FD27D20" w14:textId="77777777" w:rsidR="005C20B0" w:rsidRDefault="005C20B0" w:rsidP="00B61C1E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</w:pPr>
    </w:p>
    <w:p w14:paraId="291729E4" w14:textId="77777777" w:rsidR="005C20B0" w:rsidRDefault="005C20B0" w:rsidP="00B61C1E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</w:pPr>
    </w:p>
    <w:p w14:paraId="78AECD91" w14:textId="77777777" w:rsidR="005C20B0" w:rsidRDefault="005C20B0" w:rsidP="00B61C1E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</w:pPr>
    </w:p>
    <w:p w14:paraId="6511274A" w14:textId="77777777" w:rsidR="005C20B0" w:rsidRDefault="005C20B0" w:rsidP="00B61C1E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</w:pPr>
    </w:p>
    <w:p w14:paraId="5E1D2636" w14:textId="77777777" w:rsidR="00B61C1E" w:rsidRPr="002E4329" w:rsidRDefault="00B61C1E" w:rsidP="00B61C1E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</w:pPr>
      <w:r w:rsidRPr="002E4329"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  <w:t xml:space="preserve">Figura </w:t>
      </w:r>
      <w:r w:rsidR="00125CBD"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  <w:t>6</w:t>
      </w:r>
      <w:r w:rsidRPr="002E4329"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pt-BR"/>
        </w:rPr>
        <w:t xml:space="preserve"> – Incrementos da Capacidade Instalada de UHR entre 2018 e 2030</w:t>
      </w:r>
    </w:p>
    <w:p w14:paraId="1F4FC7C7" w14:textId="77777777" w:rsidR="004F4241" w:rsidRDefault="004F4241" w:rsidP="00627C86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</w:p>
    <w:p w14:paraId="52AFCED2" w14:textId="77777777" w:rsidR="00627C86" w:rsidRDefault="00627C86" w:rsidP="00627C86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8350930" wp14:editId="65AE40C4">
            <wp:extent cx="4612704" cy="2921608"/>
            <wp:effectExtent l="171450" t="171450" r="187960" b="1841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489" cy="3032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D9E2A9A" w14:textId="77777777" w:rsidR="004F4241" w:rsidRPr="004F4241" w:rsidRDefault="004F4241" w:rsidP="004F4241">
      <w:pPr>
        <w:shd w:val="clear" w:color="auto" w:fill="FFFFFF"/>
        <w:spacing w:before="300" w:after="30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eastAsia="pt-BR"/>
        </w:rPr>
      </w:pPr>
      <w:r w:rsidRPr="004F4241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eastAsia="pt-BR"/>
        </w:rPr>
        <w:t>Fonte: Ilha – International Hydropower Association,</w:t>
      </w:r>
    </w:p>
    <w:p w14:paraId="77D52764" w14:textId="494FBAA7" w:rsidR="006137AC" w:rsidRDefault="00FE38F3" w:rsidP="000639E4">
      <w:pPr>
        <w:shd w:val="clear" w:color="auto" w:fill="FFFFFF"/>
        <w:spacing w:before="300"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Na Europa, a capacidade instalada das </w:t>
      </w:r>
      <w:r w:rsidR="005C20B0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UHR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foi estimada</w:t>
      </w:r>
      <w:r w:rsidR="000F6962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até 2030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com um crescimento modesto, entre 8000 MW </w:t>
      </w:r>
      <w:r w:rsidR="003279DF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11000 MW, também motivada pel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necessidade d</w:t>
      </w:r>
      <w:r w:rsidR="000F6962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a obtenção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0F6962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maior flexibilidade para os sistemas</w:t>
      </w:r>
      <w:r w:rsidR="000F6962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65761F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devido aos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problemas causados pelo crescimento das energias variáveis. Entretanto, em </w:t>
      </w:r>
      <w:r w:rsidR="00FC728E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alguns</w:t>
      </w:r>
      <w:bookmarkStart w:id="0" w:name="_GoBack"/>
      <w:bookmarkEnd w:id="0"/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1F118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países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as barreiras para o crescimento das </w:t>
      </w:r>
      <w:r w:rsidR="00817F7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UHR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817F7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encontram-se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na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incerteza de retorno financeiro como</w:t>
      </w:r>
      <w:r w:rsidR="00817F7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acontece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n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os longos casos d</w:t>
      </w:r>
      <w:r w:rsidR="00817F7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e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arbitragens de energia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bem como </w:t>
      </w:r>
      <w:r w:rsidR="00DF12F5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n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a incerteza de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retorno</w:t>
      </w:r>
      <w:r w:rsidR="00817F7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compensatório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pel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o fornecimento de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capacidade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de carga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 equilíbrio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do sistema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e</w:t>
      </w:r>
      <w:r w:rsidR="00DF12F5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fornecimento de</w:t>
      </w:r>
      <w:r w:rsidR="00E16614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serviços ancilares</w:t>
      </w:r>
      <w:r w:rsidR="00DF12F5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p</w:t>
      </w:r>
      <w:r w:rsidR="005D0B6A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ela</w:t>
      </w:r>
      <w:r w:rsidR="00DF12F5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falta de uma regulamentação específica. </w:t>
      </w:r>
    </w:p>
    <w:p w14:paraId="4755122D" w14:textId="77777777" w:rsidR="00852AF3" w:rsidRDefault="00E16614" w:rsidP="000639E4">
      <w:pPr>
        <w:shd w:val="clear" w:color="auto" w:fill="FFFFFF"/>
        <w:spacing w:before="300"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Os maiores incrementos na Europa</w:t>
      </w:r>
      <w:r w:rsidR="00817F7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no período 2018-2030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estão previstos 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para a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="001F118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Suíça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, </w:t>
      </w:r>
      <w:r w:rsidR="001F118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Áustria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, Reino Unido, Portugal e França </w:t>
      </w:r>
      <w:r w:rsidR="00817F7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bem como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alguns projetos prospectivos na </w:t>
      </w:r>
      <w:r w:rsidR="001F118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Romênia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 Irlanda</w:t>
      </w:r>
      <w:r w:rsidR="00AF47D9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e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Ucrânia </w:t>
      </w:r>
      <w:r w:rsidR="00CB7F58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os quais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provavelmente </w:t>
      </w:r>
      <w:r w:rsidR="00817F7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ter</w:t>
      </w:r>
      <w:r w:rsidR="00CB7F58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ão</w:t>
      </w:r>
      <w:r w:rsidR="00817F76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prosseguimento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. </w:t>
      </w:r>
      <w:r w:rsidR="00852A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As incertezas acima referenciadas constituem essencialmente o caso do Brasil</w:t>
      </w:r>
      <w:r w:rsidR="00E21D1E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!</w:t>
      </w:r>
      <w:r w:rsidR="00852A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As autoridades do setor elétrico já estão conscientizadas para o valor desta tecnologia mas</w:t>
      </w:r>
      <w:r w:rsidR="00884CB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</w:t>
      </w:r>
      <w:r w:rsidR="00852A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entretanto, torna-se fundamental a</w:t>
      </w:r>
      <w:r w:rsidR="00884CB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rápida</w:t>
      </w:r>
      <w:r w:rsidR="00852A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criação d</w:t>
      </w:r>
      <w:r w:rsidR="00884CB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a</w:t>
      </w:r>
      <w:r w:rsidR="00852A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legislação e regulamentação pertinentes, disciplinando técnica e comercialmente o fornecimento dos</w:t>
      </w:r>
      <w:r w:rsidR="00E16D6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seus</w:t>
      </w:r>
      <w:r w:rsidR="00852A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diversos produtos</w:t>
      </w:r>
      <w:r w:rsidR="00884CB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e</w:t>
      </w:r>
      <w:r w:rsidR="00E16D6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dos</w:t>
      </w:r>
      <w:r w:rsidR="00852AF3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serviços ancilares </w:t>
      </w:r>
      <w:r w:rsidR="00E16D6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: regulação de carga, regulação de frequência, capacidade de reserva, suporte de tensão, blackstart</w:t>
      </w:r>
      <w:r w:rsidR="00E21D1E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</w:t>
      </w:r>
      <w:r w:rsidR="00E16D6C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etc.</w:t>
      </w:r>
    </w:p>
    <w:p w14:paraId="25A72316" w14:textId="77777777" w:rsidR="002F52CB" w:rsidRDefault="002F52CB" w:rsidP="00E00AB1">
      <w:pPr>
        <w:tabs>
          <w:tab w:val="left" w:pos="1544"/>
        </w:tabs>
        <w:spacing w:line="240" w:lineRule="auto"/>
        <w:jc w:val="center"/>
        <w:rPr>
          <w:noProof/>
        </w:rPr>
      </w:pPr>
    </w:p>
    <w:p w14:paraId="17F9DB8F" w14:textId="77777777" w:rsidR="005C07F5" w:rsidRDefault="005C07F5" w:rsidP="001F4472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</w:rPr>
      </w:pPr>
    </w:p>
    <w:p w14:paraId="6768CB3F" w14:textId="77777777" w:rsidR="00931AA4" w:rsidRDefault="00931AA4" w:rsidP="001F4472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</w:rPr>
      </w:pPr>
    </w:p>
    <w:p w14:paraId="3A4A28F9" w14:textId="77777777" w:rsidR="00125CBD" w:rsidRDefault="00125CBD" w:rsidP="001F4472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</w:rPr>
      </w:pPr>
    </w:p>
    <w:p w14:paraId="4A12A050" w14:textId="77777777" w:rsidR="00125CBD" w:rsidRDefault="00125CBD" w:rsidP="001F4472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</w:rPr>
      </w:pPr>
    </w:p>
    <w:p w14:paraId="479CFE52" w14:textId="77777777" w:rsidR="004B29FB" w:rsidRDefault="004B29FB" w:rsidP="001F4472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Jose Augusto Pimentel </w:t>
      </w:r>
      <w:proofErr w:type="spellStart"/>
      <w:r>
        <w:rPr>
          <w:rFonts w:ascii="Times New Roman" w:hAnsi="Times New Roman" w:cs="Times New Roman"/>
        </w:rPr>
        <w:t>Pessôa</w:t>
      </w:r>
      <w:proofErr w:type="spellEnd"/>
      <w:r>
        <w:rPr>
          <w:rFonts w:ascii="Times New Roman" w:hAnsi="Times New Roman" w:cs="Times New Roman"/>
        </w:rPr>
        <w:t xml:space="preserve"> –Eng. Consultor</w:t>
      </w:r>
    </w:p>
    <w:p w14:paraId="6CD560C9" w14:textId="77777777" w:rsidR="004B29FB" w:rsidRPr="001F4472" w:rsidRDefault="004B29FB" w:rsidP="001F4472">
      <w:pPr>
        <w:tabs>
          <w:tab w:val="left" w:pos="1544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Julho de 2019</w:t>
      </w:r>
    </w:p>
    <w:p w14:paraId="50EEE66B" w14:textId="77777777" w:rsidR="00E93969" w:rsidRDefault="00E93969" w:rsidP="008C6CE8"/>
    <w:p w14:paraId="780A8A2F" w14:textId="77777777" w:rsidR="005C07F5" w:rsidRDefault="005C07F5" w:rsidP="008C6CE8"/>
    <w:p w14:paraId="47641BD1" w14:textId="77777777" w:rsidR="008C6CE8" w:rsidRDefault="00F32443" w:rsidP="008C6CE8">
      <w:r>
        <w:t>Referencias:</w:t>
      </w:r>
    </w:p>
    <w:p w14:paraId="668C0CBF" w14:textId="77777777" w:rsidR="00F32443" w:rsidRDefault="00F32443" w:rsidP="008C6CE8">
      <w:r>
        <w:t>Engineer – How Pumped Hydro Storage can Help Save the Planet – Andrew Wade – November, 2017</w:t>
      </w:r>
    </w:p>
    <w:p w14:paraId="25D1E3D7" w14:textId="77777777" w:rsidR="00320E61" w:rsidRDefault="00320E61" w:rsidP="008C6CE8">
      <w:r>
        <w:t>REN 21 – Renewables 2017 – Global Status Report</w:t>
      </w:r>
    </w:p>
    <w:p w14:paraId="001E6A87" w14:textId="77777777" w:rsidR="002D6835" w:rsidRDefault="002D6835" w:rsidP="008C6CE8">
      <w:r>
        <w:t>ABAQUE – Associação Brasileira de Armazenamento e Qualidade de Energia</w:t>
      </w:r>
    </w:p>
    <w:p w14:paraId="29E97218" w14:textId="77777777" w:rsidR="006851D0" w:rsidRDefault="006851D0" w:rsidP="008C6CE8">
      <w:r>
        <w:t>Ilha- International hydropower Association – The word´s water battery- Pumped Hydro Storage and Clean Energy Transition – December, 2018</w:t>
      </w:r>
    </w:p>
    <w:p w14:paraId="7BCACD45" w14:textId="77777777" w:rsidR="004312CC" w:rsidRDefault="004312CC" w:rsidP="008C6CE8">
      <w:r>
        <w:t>Pumped Hydro Technologies – Overview – Poyry – April, 2018</w:t>
      </w:r>
    </w:p>
    <w:sectPr w:rsidR="004312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D50361"/>
    <w:multiLevelType w:val="hybridMultilevel"/>
    <w:tmpl w:val="A6B01A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CE8"/>
    <w:rsid w:val="00020BC8"/>
    <w:rsid w:val="000257F6"/>
    <w:rsid w:val="0003171C"/>
    <w:rsid w:val="0003472F"/>
    <w:rsid w:val="000358F0"/>
    <w:rsid w:val="00043E90"/>
    <w:rsid w:val="0004533C"/>
    <w:rsid w:val="0006088A"/>
    <w:rsid w:val="00060DC8"/>
    <w:rsid w:val="000639E4"/>
    <w:rsid w:val="000646AB"/>
    <w:rsid w:val="000A4A5E"/>
    <w:rsid w:val="000A536A"/>
    <w:rsid w:val="000A5CC5"/>
    <w:rsid w:val="000B55AB"/>
    <w:rsid w:val="000C479E"/>
    <w:rsid w:val="000F6962"/>
    <w:rsid w:val="000F7608"/>
    <w:rsid w:val="00101D99"/>
    <w:rsid w:val="00107902"/>
    <w:rsid w:val="00107DE9"/>
    <w:rsid w:val="00115677"/>
    <w:rsid w:val="001159FD"/>
    <w:rsid w:val="00115DF1"/>
    <w:rsid w:val="0012584A"/>
    <w:rsid w:val="00125CBD"/>
    <w:rsid w:val="00134EAC"/>
    <w:rsid w:val="00141008"/>
    <w:rsid w:val="00144D4B"/>
    <w:rsid w:val="001679BB"/>
    <w:rsid w:val="00175C4F"/>
    <w:rsid w:val="001761E2"/>
    <w:rsid w:val="00186442"/>
    <w:rsid w:val="00193232"/>
    <w:rsid w:val="001A0BA3"/>
    <w:rsid w:val="001A3A78"/>
    <w:rsid w:val="001A63C2"/>
    <w:rsid w:val="001D7BCC"/>
    <w:rsid w:val="001E48A9"/>
    <w:rsid w:val="001F1186"/>
    <w:rsid w:val="001F1A22"/>
    <w:rsid w:val="001F4472"/>
    <w:rsid w:val="00205495"/>
    <w:rsid w:val="00207815"/>
    <w:rsid w:val="0021610B"/>
    <w:rsid w:val="00240713"/>
    <w:rsid w:val="00252322"/>
    <w:rsid w:val="00261B4F"/>
    <w:rsid w:val="00264743"/>
    <w:rsid w:val="002673BD"/>
    <w:rsid w:val="0026798E"/>
    <w:rsid w:val="00270AD4"/>
    <w:rsid w:val="00280E57"/>
    <w:rsid w:val="00290541"/>
    <w:rsid w:val="002A2B78"/>
    <w:rsid w:val="002B1337"/>
    <w:rsid w:val="002B5575"/>
    <w:rsid w:val="002C1196"/>
    <w:rsid w:val="002D0569"/>
    <w:rsid w:val="002D6835"/>
    <w:rsid w:val="002E4329"/>
    <w:rsid w:val="002F0D3E"/>
    <w:rsid w:val="002F4FFE"/>
    <w:rsid w:val="002F52CB"/>
    <w:rsid w:val="00301055"/>
    <w:rsid w:val="00320E61"/>
    <w:rsid w:val="00321EB8"/>
    <w:rsid w:val="003279DF"/>
    <w:rsid w:val="00335EFB"/>
    <w:rsid w:val="00345C10"/>
    <w:rsid w:val="00353635"/>
    <w:rsid w:val="00363156"/>
    <w:rsid w:val="00371D03"/>
    <w:rsid w:val="003A3E49"/>
    <w:rsid w:val="003B1169"/>
    <w:rsid w:val="003B43EA"/>
    <w:rsid w:val="003B5AB3"/>
    <w:rsid w:val="003C1BA0"/>
    <w:rsid w:val="003E67B4"/>
    <w:rsid w:val="00411AC5"/>
    <w:rsid w:val="00426411"/>
    <w:rsid w:val="004312CC"/>
    <w:rsid w:val="0043253A"/>
    <w:rsid w:val="00454D14"/>
    <w:rsid w:val="0046237E"/>
    <w:rsid w:val="0046569F"/>
    <w:rsid w:val="00490801"/>
    <w:rsid w:val="00492B34"/>
    <w:rsid w:val="004B29FB"/>
    <w:rsid w:val="004B315D"/>
    <w:rsid w:val="004C0DBD"/>
    <w:rsid w:val="004D2CBB"/>
    <w:rsid w:val="004D3D54"/>
    <w:rsid w:val="004E1A70"/>
    <w:rsid w:val="004F4241"/>
    <w:rsid w:val="0050072F"/>
    <w:rsid w:val="00502B1F"/>
    <w:rsid w:val="00526EB5"/>
    <w:rsid w:val="005331E4"/>
    <w:rsid w:val="00540DF5"/>
    <w:rsid w:val="00550803"/>
    <w:rsid w:val="00552A38"/>
    <w:rsid w:val="005575A8"/>
    <w:rsid w:val="00575522"/>
    <w:rsid w:val="005808C0"/>
    <w:rsid w:val="00587FDE"/>
    <w:rsid w:val="005958F2"/>
    <w:rsid w:val="00596659"/>
    <w:rsid w:val="0059706B"/>
    <w:rsid w:val="005A0C6A"/>
    <w:rsid w:val="005B4CA0"/>
    <w:rsid w:val="005C07F5"/>
    <w:rsid w:val="005C20B0"/>
    <w:rsid w:val="005C3224"/>
    <w:rsid w:val="005C6767"/>
    <w:rsid w:val="005C76F8"/>
    <w:rsid w:val="005D0B6A"/>
    <w:rsid w:val="005F0553"/>
    <w:rsid w:val="00601A78"/>
    <w:rsid w:val="006064DA"/>
    <w:rsid w:val="006137AC"/>
    <w:rsid w:val="0062718D"/>
    <w:rsid w:val="00627C86"/>
    <w:rsid w:val="0065761F"/>
    <w:rsid w:val="00657E47"/>
    <w:rsid w:val="00664224"/>
    <w:rsid w:val="00664B3A"/>
    <w:rsid w:val="00675081"/>
    <w:rsid w:val="006851D0"/>
    <w:rsid w:val="006859FE"/>
    <w:rsid w:val="00685C6E"/>
    <w:rsid w:val="00693A1D"/>
    <w:rsid w:val="00693B8E"/>
    <w:rsid w:val="0069581A"/>
    <w:rsid w:val="006A18FC"/>
    <w:rsid w:val="006B0F69"/>
    <w:rsid w:val="006B1958"/>
    <w:rsid w:val="006B4D5E"/>
    <w:rsid w:val="006C0050"/>
    <w:rsid w:val="006D4BF0"/>
    <w:rsid w:val="006D5857"/>
    <w:rsid w:val="006F4FE5"/>
    <w:rsid w:val="00716549"/>
    <w:rsid w:val="007378CE"/>
    <w:rsid w:val="00750587"/>
    <w:rsid w:val="00754AD8"/>
    <w:rsid w:val="0077161C"/>
    <w:rsid w:val="007800CF"/>
    <w:rsid w:val="00780A16"/>
    <w:rsid w:val="00785E5B"/>
    <w:rsid w:val="00793235"/>
    <w:rsid w:val="007C2AE0"/>
    <w:rsid w:val="007C5C61"/>
    <w:rsid w:val="007D38DB"/>
    <w:rsid w:val="00802422"/>
    <w:rsid w:val="00806F37"/>
    <w:rsid w:val="0081726A"/>
    <w:rsid w:val="00817F76"/>
    <w:rsid w:val="008224AC"/>
    <w:rsid w:val="00824CBC"/>
    <w:rsid w:val="0083239D"/>
    <w:rsid w:val="00840B67"/>
    <w:rsid w:val="00846333"/>
    <w:rsid w:val="00852AF3"/>
    <w:rsid w:val="00852B4F"/>
    <w:rsid w:val="00854EF4"/>
    <w:rsid w:val="00865F9D"/>
    <w:rsid w:val="00876015"/>
    <w:rsid w:val="00880BDD"/>
    <w:rsid w:val="00884CB3"/>
    <w:rsid w:val="008904FA"/>
    <w:rsid w:val="008A1F66"/>
    <w:rsid w:val="008A4C57"/>
    <w:rsid w:val="008B6943"/>
    <w:rsid w:val="008C6CE8"/>
    <w:rsid w:val="008D5E3B"/>
    <w:rsid w:val="008D6E73"/>
    <w:rsid w:val="008D6F40"/>
    <w:rsid w:val="008E04F7"/>
    <w:rsid w:val="008E43AA"/>
    <w:rsid w:val="008F3EF5"/>
    <w:rsid w:val="009019C5"/>
    <w:rsid w:val="00924EF3"/>
    <w:rsid w:val="00931AA4"/>
    <w:rsid w:val="00935CA4"/>
    <w:rsid w:val="00935D34"/>
    <w:rsid w:val="00947F59"/>
    <w:rsid w:val="00961A41"/>
    <w:rsid w:val="009738D9"/>
    <w:rsid w:val="00973C4D"/>
    <w:rsid w:val="00977355"/>
    <w:rsid w:val="009A1A97"/>
    <w:rsid w:val="009A2053"/>
    <w:rsid w:val="009A31EB"/>
    <w:rsid w:val="009B0144"/>
    <w:rsid w:val="009B02ED"/>
    <w:rsid w:val="009B2EB1"/>
    <w:rsid w:val="009C70DC"/>
    <w:rsid w:val="009D4486"/>
    <w:rsid w:val="009E091E"/>
    <w:rsid w:val="009E1D41"/>
    <w:rsid w:val="00A06204"/>
    <w:rsid w:val="00A062A0"/>
    <w:rsid w:val="00A322A9"/>
    <w:rsid w:val="00A36FEB"/>
    <w:rsid w:val="00A40310"/>
    <w:rsid w:val="00A7197B"/>
    <w:rsid w:val="00A73EB2"/>
    <w:rsid w:val="00A8557A"/>
    <w:rsid w:val="00A87E2F"/>
    <w:rsid w:val="00A92623"/>
    <w:rsid w:val="00A95BD0"/>
    <w:rsid w:val="00AA1F1B"/>
    <w:rsid w:val="00AA267B"/>
    <w:rsid w:val="00AA2F7D"/>
    <w:rsid w:val="00AE3EBE"/>
    <w:rsid w:val="00AE7A0F"/>
    <w:rsid w:val="00AF4641"/>
    <w:rsid w:val="00AF47D9"/>
    <w:rsid w:val="00B20D62"/>
    <w:rsid w:val="00B27D2D"/>
    <w:rsid w:val="00B32C39"/>
    <w:rsid w:val="00B55DC2"/>
    <w:rsid w:val="00B603C9"/>
    <w:rsid w:val="00B61C1E"/>
    <w:rsid w:val="00B7228C"/>
    <w:rsid w:val="00B73629"/>
    <w:rsid w:val="00B87CA3"/>
    <w:rsid w:val="00B91079"/>
    <w:rsid w:val="00B92837"/>
    <w:rsid w:val="00BB20F1"/>
    <w:rsid w:val="00BB5726"/>
    <w:rsid w:val="00BD04C2"/>
    <w:rsid w:val="00BD70E9"/>
    <w:rsid w:val="00BE4C09"/>
    <w:rsid w:val="00BF2B98"/>
    <w:rsid w:val="00BF2E0E"/>
    <w:rsid w:val="00BF5348"/>
    <w:rsid w:val="00C03B77"/>
    <w:rsid w:val="00C04265"/>
    <w:rsid w:val="00C11014"/>
    <w:rsid w:val="00C16653"/>
    <w:rsid w:val="00C2375D"/>
    <w:rsid w:val="00C630F7"/>
    <w:rsid w:val="00CA1E49"/>
    <w:rsid w:val="00CB7F58"/>
    <w:rsid w:val="00CC1412"/>
    <w:rsid w:val="00CC18B9"/>
    <w:rsid w:val="00CD2916"/>
    <w:rsid w:val="00CD6103"/>
    <w:rsid w:val="00CD755F"/>
    <w:rsid w:val="00CE1853"/>
    <w:rsid w:val="00CE3590"/>
    <w:rsid w:val="00CE4B54"/>
    <w:rsid w:val="00CE4E9C"/>
    <w:rsid w:val="00CF294F"/>
    <w:rsid w:val="00D03F85"/>
    <w:rsid w:val="00D06B81"/>
    <w:rsid w:val="00D175F5"/>
    <w:rsid w:val="00D17F73"/>
    <w:rsid w:val="00D26158"/>
    <w:rsid w:val="00D30103"/>
    <w:rsid w:val="00D40C8D"/>
    <w:rsid w:val="00D42439"/>
    <w:rsid w:val="00D43ED2"/>
    <w:rsid w:val="00D51A1C"/>
    <w:rsid w:val="00D65E9D"/>
    <w:rsid w:val="00D74D01"/>
    <w:rsid w:val="00D776B5"/>
    <w:rsid w:val="00D77D86"/>
    <w:rsid w:val="00D85A5E"/>
    <w:rsid w:val="00D92479"/>
    <w:rsid w:val="00D94B01"/>
    <w:rsid w:val="00DA603D"/>
    <w:rsid w:val="00DA61BF"/>
    <w:rsid w:val="00DC2E4F"/>
    <w:rsid w:val="00DC48E5"/>
    <w:rsid w:val="00DC5A82"/>
    <w:rsid w:val="00DD17D9"/>
    <w:rsid w:val="00DE7DAF"/>
    <w:rsid w:val="00DF12F5"/>
    <w:rsid w:val="00DF5531"/>
    <w:rsid w:val="00E00AB1"/>
    <w:rsid w:val="00E015C0"/>
    <w:rsid w:val="00E02540"/>
    <w:rsid w:val="00E03CC4"/>
    <w:rsid w:val="00E102DC"/>
    <w:rsid w:val="00E10F8B"/>
    <w:rsid w:val="00E16614"/>
    <w:rsid w:val="00E16688"/>
    <w:rsid w:val="00E16D6C"/>
    <w:rsid w:val="00E21D1E"/>
    <w:rsid w:val="00E22839"/>
    <w:rsid w:val="00E22F04"/>
    <w:rsid w:val="00E23A1C"/>
    <w:rsid w:val="00E24BC8"/>
    <w:rsid w:val="00E3213B"/>
    <w:rsid w:val="00E43B8C"/>
    <w:rsid w:val="00E44954"/>
    <w:rsid w:val="00E540A8"/>
    <w:rsid w:val="00E708D9"/>
    <w:rsid w:val="00E75EF6"/>
    <w:rsid w:val="00E86D7C"/>
    <w:rsid w:val="00E93969"/>
    <w:rsid w:val="00E97672"/>
    <w:rsid w:val="00E97810"/>
    <w:rsid w:val="00EA106F"/>
    <w:rsid w:val="00EB152A"/>
    <w:rsid w:val="00EB2465"/>
    <w:rsid w:val="00ED5665"/>
    <w:rsid w:val="00EE21CF"/>
    <w:rsid w:val="00EE2D2F"/>
    <w:rsid w:val="00EE7EFE"/>
    <w:rsid w:val="00F03B7C"/>
    <w:rsid w:val="00F05DD6"/>
    <w:rsid w:val="00F06D0B"/>
    <w:rsid w:val="00F1386C"/>
    <w:rsid w:val="00F1716D"/>
    <w:rsid w:val="00F21E0B"/>
    <w:rsid w:val="00F26FC5"/>
    <w:rsid w:val="00F323B3"/>
    <w:rsid w:val="00F32443"/>
    <w:rsid w:val="00F373ED"/>
    <w:rsid w:val="00F42484"/>
    <w:rsid w:val="00F438B0"/>
    <w:rsid w:val="00F5566F"/>
    <w:rsid w:val="00F67B30"/>
    <w:rsid w:val="00F71B56"/>
    <w:rsid w:val="00F846BC"/>
    <w:rsid w:val="00FA69C0"/>
    <w:rsid w:val="00FC728E"/>
    <w:rsid w:val="00FD145F"/>
    <w:rsid w:val="00FD278D"/>
    <w:rsid w:val="00FE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F6040"/>
  <w15:chartTrackingRefBased/>
  <w15:docId w15:val="{B2EA4CF3-4C97-481F-822F-95033D2F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C6C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6CE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yline">
    <w:name w:val="byline"/>
    <w:basedOn w:val="Fontepargpadro"/>
    <w:rsid w:val="008C6CE8"/>
  </w:style>
  <w:style w:type="character" w:customStyle="1" w:styleId="author">
    <w:name w:val="author"/>
    <w:basedOn w:val="Fontepargpadro"/>
    <w:rsid w:val="008C6CE8"/>
  </w:style>
  <w:style w:type="character" w:styleId="Hyperlink">
    <w:name w:val="Hyperlink"/>
    <w:basedOn w:val="Fontepargpadro"/>
    <w:uiPriority w:val="99"/>
    <w:semiHidden/>
    <w:unhideWhenUsed/>
    <w:rsid w:val="008C6CE8"/>
    <w:rPr>
      <w:color w:val="0000FF"/>
      <w:u w:val="single"/>
    </w:rPr>
  </w:style>
  <w:style w:type="character" w:customStyle="1" w:styleId="hentry-date">
    <w:name w:val="hentry-date"/>
    <w:basedOn w:val="Fontepargpadro"/>
    <w:rsid w:val="008C6CE8"/>
  </w:style>
  <w:style w:type="character" w:customStyle="1" w:styleId="hentry-time">
    <w:name w:val="hentry-time"/>
    <w:basedOn w:val="Fontepargpadro"/>
    <w:rsid w:val="008C6CE8"/>
  </w:style>
  <w:style w:type="paragraph" w:customStyle="1" w:styleId="p1">
    <w:name w:val="p1"/>
    <w:basedOn w:val="Normal"/>
    <w:rsid w:val="008C6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6CE8"/>
    <w:rPr>
      <w:b/>
      <w:bCs/>
    </w:rPr>
  </w:style>
  <w:style w:type="paragraph" w:customStyle="1" w:styleId="p3">
    <w:name w:val="p3"/>
    <w:basedOn w:val="Normal"/>
    <w:rsid w:val="008C6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8C6CE8"/>
  </w:style>
  <w:style w:type="character" w:customStyle="1" w:styleId="s1">
    <w:name w:val="s1"/>
    <w:basedOn w:val="Fontepargpadro"/>
    <w:rsid w:val="008C6CE8"/>
  </w:style>
  <w:style w:type="character" w:styleId="nfase">
    <w:name w:val="Emphasis"/>
    <w:basedOn w:val="Fontepargpadro"/>
    <w:uiPriority w:val="20"/>
    <w:qFormat/>
    <w:rsid w:val="008C6CE8"/>
    <w:rPr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5331E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43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08879">
              <w:marLeft w:val="225"/>
              <w:marRight w:val="225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9</Pages>
  <Words>2251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Augusto Pimentel Pessoa</dc:creator>
  <cp:keywords/>
  <dc:description/>
  <cp:lastModifiedBy>Jose Augusto Pimentel Pessoa</cp:lastModifiedBy>
  <cp:revision>111</cp:revision>
  <dcterms:created xsi:type="dcterms:W3CDTF">2019-05-20T12:54:00Z</dcterms:created>
  <dcterms:modified xsi:type="dcterms:W3CDTF">2019-07-01T15:30:00Z</dcterms:modified>
</cp:coreProperties>
</file>