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2DC" w:rsidRDefault="008C4BD3" w:rsidP="006542DC">
      <w:pPr>
        <w:keepNext/>
        <w:shd w:val="clear" w:color="auto" w:fill="FFFFFF"/>
        <w:spacing w:after="0" w:line="312" w:lineRule="atLeast"/>
        <w:jc w:val="center"/>
        <w:textAlignment w:val="baseline"/>
        <w:outlineLvl w:val="0"/>
      </w:pPr>
      <w:r>
        <w:rPr>
          <w:noProof/>
        </w:rPr>
        <w:drawing>
          <wp:inline distT="0" distB="0" distL="0" distR="0">
            <wp:extent cx="4980498" cy="2927985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99" cy="29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D3" w:rsidRDefault="00AF381D" w:rsidP="006542DC">
      <w:pPr>
        <w:pStyle w:val="Legenda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</w:pPr>
      <w:r>
        <w:t xml:space="preserve">Vista Aérea da </w:t>
      </w:r>
      <w:r w:rsidR="006542DC">
        <w:t xml:space="preserve">Costa </w:t>
      </w:r>
      <w:r>
        <w:t>do Chile</w:t>
      </w:r>
      <w:r w:rsidR="006542DC">
        <w:t xml:space="preserve"> no Sítio</w:t>
      </w:r>
      <w:r>
        <w:t xml:space="preserve"> do</w:t>
      </w:r>
      <w:r w:rsidR="006542DC">
        <w:t xml:space="preserve"> Projeto Tarapacá </w:t>
      </w:r>
    </w:p>
    <w:p w:rsidR="008C4BD3" w:rsidRDefault="008C4BD3" w:rsidP="00280EC3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</w:pPr>
    </w:p>
    <w:p w:rsidR="008C4BD3" w:rsidRDefault="008C4BD3" w:rsidP="00280EC3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</w:pPr>
    </w:p>
    <w:p w:rsidR="004E1F91" w:rsidRDefault="004E1F91" w:rsidP="008C4BD3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</w:pPr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 xml:space="preserve">O projeto </w:t>
      </w:r>
      <w:proofErr w:type="spellStart"/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Va</w:t>
      </w:r>
      <w:r w:rsidR="0091580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l</w:t>
      </w:r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halla</w:t>
      </w:r>
      <w:proofErr w:type="spellEnd"/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 xml:space="preserve"> - </w:t>
      </w:r>
      <w:proofErr w:type="spellStart"/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Tarapacá</w:t>
      </w:r>
      <w:proofErr w:type="spellEnd"/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 xml:space="preserve"> </w:t>
      </w:r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-</w:t>
      </w:r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 xml:space="preserve"> Usína Solar </w:t>
      </w:r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>/</w:t>
      </w:r>
      <w:r w:rsidRPr="00EE482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  <w:t xml:space="preserve"> Usina Reversível</w:t>
      </w:r>
    </w:p>
    <w:p w:rsidR="00EE4828" w:rsidRDefault="00EE4828" w:rsidP="00280EC3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t-BR"/>
        </w:rPr>
      </w:pPr>
    </w:p>
    <w:p w:rsidR="00EE4828" w:rsidRPr="000338AD" w:rsidRDefault="00EE4828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O projeto </w:t>
      </w:r>
      <w:proofErr w:type="spellStart"/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Va</w:t>
      </w:r>
      <w:r w:rsidR="0091580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l</w:t>
      </w: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halla</w:t>
      </w:r>
      <w:proofErr w:type="spellEnd"/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 ser implantado no Chile consiste no complexo de uma usina solar de 600 M</w:t>
      </w:r>
      <w:r w:rsidR="0091580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e uma usina hidroelétrica reversível de 300 M</w:t>
      </w:r>
      <w:r w:rsidR="0091580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,</w:t>
      </w: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o qual deverá fornecer energia contínua de base para a região setentrional do Chile. Tal como planejado o projeto fornecerá cerca de 5% da demanda</w:t>
      </w:r>
      <w:r w:rsidR="00CE71C4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base do Chile</w:t>
      </w: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setentrional</w:t>
      </w:r>
      <w:r w:rsidR="00CE71C4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. Entretanto, será o primeiro p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rojeto que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tentará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demonstrar que </w:t>
      </w:r>
      <w:proofErr w:type="spellStart"/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potencia</w:t>
      </w:r>
      <w:proofErr w:type="spellEnd"/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base poderá ser gerada a partir de uma usina fotovoltaica. O projeto </w:t>
      </w:r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aguarda que a empresa </w:t>
      </w:r>
      <w:proofErr w:type="spellStart"/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Va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l</w:t>
      </w:r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halla</w:t>
      </w:r>
      <w:proofErr w:type="spellEnd"/>
      <w:r w:rsid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proofErr w:type="gramStart"/>
      <w:r w:rsid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( Chile</w:t>
      </w:r>
      <w:proofErr w:type="gramEnd"/>
      <w:r w:rsid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)</w:t>
      </w:r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conclua o aporte do financiamento de US$1,2 bilhões de dólares necessários para a implantação do projeto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.</w:t>
      </w:r>
    </w:p>
    <w:p w:rsidR="004E1F91" w:rsidRDefault="000338AD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A usina solar deverá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fornecer 600 M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intermitentes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através da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planta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600 M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denominada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“Cielos de Tarapacá” para a usina reversível de 300 M</w:t>
      </w:r>
      <w:r w:rsidR="00C76A9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3B4F2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chamada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“</w:t>
      </w:r>
      <w:proofErr w:type="spellStart"/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Espejo</w:t>
      </w:r>
      <w:proofErr w:type="spellEnd"/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</w:t>
      </w:r>
      <w:proofErr w:type="spellStart"/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T</w:t>
      </w:r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arapacá</w:t>
      </w:r>
      <w:proofErr w:type="spellEnd"/>
      <w:r w:rsidR="00CA1FA6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”</w:t>
      </w:r>
      <w:r w:rsidR="003B4F2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,</w:t>
      </w:r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para ser convertida em </w:t>
      </w:r>
      <w:r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energia</w:t>
      </w:r>
      <w:r w:rsidR="00263245" w:rsidRPr="000338A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base.</w:t>
      </w:r>
    </w:p>
    <w:p w:rsidR="00BC1813" w:rsidRDefault="00BC1813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</w:p>
    <w:p w:rsidR="003B4F27" w:rsidRDefault="003B4F27" w:rsidP="003B4F27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C0A762E" wp14:editId="32CBCD74">
            <wp:extent cx="4427855" cy="21717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27" w:rsidRPr="00A432DE" w:rsidRDefault="00FF5627" w:rsidP="00FF5627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pt-BR"/>
        </w:rPr>
      </w:pPr>
      <w:r w:rsidRPr="00A432DE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pt-BR"/>
        </w:rPr>
        <w:t>Usina Solar de 600 MW – Antevisão da planta</w:t>
      </w:r>
    </w:p>
    <w:p w:rsidR="000D5737" w:rsidRDefault="000D5737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</w:pPr>
    </w:p>
    <w:p w:rsidR="003B4F27" w:rsidRDefault="003B4F27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</w:pPr>
      <w:r w:rsidRPr="00C82A3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>A Usina Reversível</w:t>
      </w:r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 xml:space="preserve"> </w:t>
      </w:r>
      <w:proofErr w:type="spellStart"/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>Va</w:t>
      </w:r>
      <w:r w:rsidR="00694C2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>l</w:t>
      </w:r>
      <w:r w:rsidR="000D57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>halla</w:t>
      </w:r>
      <w:proofErr w:type="spellEnd"/>
      <w:r w:rsidR="00885F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 xml:space="preserve"> - </w:t>
      </w:r>
      <w:proofErr w:type="spellStart"/>
      <w:r w:rsidR="00885F6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  <w:t>Tarapacá</w:t>
      </w:r>
      <w:proofErr w:type="spellEnd"/>
    </w:p>
    <w:p w:rsidR="000D5737" w:rsidRPr="00C82A34" w:rsidRDefault="000D5737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</w:pPr>
    </w:p>
    <w:p w:rsidR="00D00757" w:rsidRDefault="00953B58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A usina reversível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Va</w:t>
      </w:r>
      <w:r w:rsidR="00694C2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l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halla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vem sendo considerada como uma nova tecnologia porque utiliza a água do mar como reservatório inferior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( não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há outra opção na região do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deserto do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Atacama)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.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Na realidade,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contudo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,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esta tecnologia já existi</w:t>
      </w:r>
      <w:r w:rsidR="00694C2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u anteriormente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através da usina reversível de Yanbaru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,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situada na ilha de Okinawa no Japão</w:t>
      </w:r>
      <w:r w:rsidR="0055358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,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com 30 M</w:t>
      </w:r>
      <w:r w:rsidR="00694C2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W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capacidade instalada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, 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a qual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também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utiliza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va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água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do mar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.</w:t>
      </w:r>
    </w:p>
    <w:p w:rsidR="00D00757" w:rsidRDefault="00D00757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</w:p>
    <w:p w:rsidR="00953B58" w:rsidRDefault="00553582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E95E8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usina</w:t>
      </w:r>
      <w:r w:rsidR="00E95E8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de </w:t>
      </w:r>
      <w:proofErr w:type="spellStart"/>
      <w:r w:rsidR="00E95E8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Yanbaru</w:t>
      </w:r>
      <w:proofErr w:type="spellEnd"/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operou de 1999 até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2016, tendo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como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principal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objetivo fornecer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serviços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para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equilibrar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o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sistema elétrico de Okinawa,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ao invés de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converter grandes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volumes de energia solar para energia firme,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como é o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presente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caso do </w:t>
      </w:r>
      <w:r w:rsidR="00885F6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projeto Vahalla – Tarapacá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.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Yanbaru foi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entretanto descomissionada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em 2016</w:t>
      </w:r>
      <w:r w:rsidR="00650A8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p</w:t>
      </w:r>
      <w:r w:rsidR="00C2287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or</w:t>
      </w:r>
      <w:r w:rsidR="00E90D0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falta de demanda.</w:t>
      </w:r>
      <w:r w:rsidR="00D447D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A tecnologia de usina reversível com </w:t>
      </w:r>
      <w:r w:rsidR="006941E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>água</w:t>
      </w:r>
      <w:r w:rsidR="00D447D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  <w:t xml:space="preserve"> do mar pode ser assim considerada exequível.</w:t>
      </w:r>
    </w:p>
    <w:p w:rsidR="00D00757" w:rsidRDefault="00D00757" w:rsidP="00CA1FA6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pt-BR"/>
        </w:rPr>
      </w:pPr>
    </w:p>
    <w:p w:rsidR="000F3F1C" w:rsidRPr="00D23D25" w:rsidRDefault="000F3F1C" w:rsidP="00D23D25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D23D2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Figura 1 a seguir mostra o esquema da usina reversível: um túnel conecta o reservatório superior com o mar, com as turbinas-bomba bombeando a </w:t>
      </w:r>
      <w:r w:rsidR="006941E9" w:rsidRPr="00D23D2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água</w:t>
      </w:r>
      <w:r w:rsidRPr="00D23D2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do mar para cima durante o dia e liberando-a de volta à noite. O reservatório superior é uma depressão natural o que explica o posicionamento da usina como mostra a figura.</w:t>
      </w:r>
    </w:p>
    <w:p w:rsidR="007A12B9" w:rsidRPr="00280EC3" w:rsidRDefault="007A12B9" w:rsidP="00280EC3">
      <w:pPr>
        <w:spacing w:after="360" w:line="240" w:lineRule="auto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280EC3" w:rsidRPr="00280EC3" w:rsidRDefault="00280EC3" w:rsidP="00280EC3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  <w:r w:rsidRPr="00280EC3"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695825" cy="2828531"/>
            <wp:effectExtent l="0" t="0" r="0" b="0"/>
            <wp:docPr id="8" name="Imagem 8" descr="https://s13.postimg.cc/q8vxer9zr/Untitled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3.postimg.cc/q8vxer9zr/Untitled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03" cy="28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34" w:rsidRPr="00C82A34" w:rsidRDefault="00C82A34" w:rsidP="00280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</w:pPr>
      <w:r w:rsidRPr="00C82A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Figura 1 – Layout Geral da Usina Reversível de Tarapacá </w:t>
      </w:r>
    </w:p>
    <w:p w:rsidR="00C82A34" w:rsidRPr="00C82A34" w:rsidRDefault="00C82A34" w:rsidP="00280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</w:pPr>
      <w:r w:rsidRPr="00C82A34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( Fonte: Hidroworld )</w:t>
      </w:r>
    </w:p>
    <w:p w:rsidR="006A3CDB" w:rsidRPr="00C82A34" w:rsidRDefault="006A3CDB" w:rsidP="00280E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</w:p>
    <w:p w:rsidR="00D23D25" w:rsidRDefault="00D23D25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Segundo</w:t>
      </w:r>
      <w:r w:rsidR="00A961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as</w:t>
      </w: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informações</w:t>
      </w:r>
      <w:r w:rsidR="00C82A3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proofErr w:type="gramStart"/>
      <w:r w:rsidR="00C82A3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disponíveis</w:t>
      </w: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="00566972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são</w:t>
      </w:r>
      <w:proofErr w:type="gramEnd"/>
      <w:r w:rsidR="00566972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="00C82A34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</w:t>
      </w:r>
      <w:r w:rsidR="00566972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s seguintes as características principais da usina reversível</w:t>
      </w:r>
      <w:r w:rsidR="00360EA1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de Tarapacá:</w:t>
      </w:r>
    </w:p>
    <w:p w:rsidR="00360EA1" w:rsidRPr="00C63997" w:rsidRDefault="00360EA1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566972" w:rsidRPr="00C63997" w:rsidRDefault="00566972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- capacidade instalada: 3 x 100 M</w:t>
      </w:r>
      <w:r w:rsidR="00A961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W</w:t>
      </w: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proofErr w:type="gramStart"/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( turbinas</w:t>
      </w:r>
      <w:proofErr w:type="gramEnd"/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- bomba)</w:t>
      </w:r>
    </w:p>
    <w:p w:rsidR="00566972" w:rsidRPr="00C63997" w:rsidRDefault="00566972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- diâmetro do túnel: 4,90 m</w:t>
      </w:r>
    </w:p>
    <w:p w:rsidR="00566972" w:rsidRPr="00C63997" w:rsidRDefault="00566972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- elevação do reservatório superior quando cheio: 608,5 m</w:t>
      </w:r>
    </w:p>
    <w:p w:rsidR="00566972" w:rsidRPr="00C63997" w:rsidRDefault="00111BE0" w:rsidP="00C639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pt-BR"/>
        </w:rPr>
      </w:pP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- Volume normal de operação: 25 milhões de m</w:t>
      </w:r>
      <w:r w:rsidRPr="00C6399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pt-BR"/>
        </w:rPr>
        <w:t xml:space="preserve">3 </w:t>
      </w:r>
    </w:p>
    <w:p w:rsidR="00111BE0" w:rsidRPr="00C63997" w:rsidRDefault="00C82A34" w:rsidP="00C82A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- Geração Média Anual: 1,75 GWh/dia</w:t>
      </w:r>
    </w:p>
    <w:p w:rsidR="00111BE0" w:rsidRPr="00C63997" w:rsidRDefault="00C82A34" w:rsidP="00C82A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- </w:t>
      </w:r>
      <w:r w:rsidR="00111BE0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Investimento: US $ 385 milhões de dólares (</w:t>
      </w:r>
      <w:r w:rsidR="00360EA1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US</w:t>
      </w:r>
      <w:r w:rsidR="00111BE0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$1270/ K</w:t>
      </w:r>
      <w:r w:rsidR="00A961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W</w:t>
      </w:r>
      <w:r w:rsidR="00111BE0" w:rsidRPr="00C63997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)</w:t>
      </w:r>
    </w:p>
    <w:p w:rsidR="00111BE0" w:rsidRPr="00111BE0" w:rsidRDefault="00111BE0" w:rsidP="00280EC3">
      <w:pPr>
        <w:spacing w:after="0" w:line="240" w:lineRule="auto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D36FB4" w:rsidRPr="00D36FB4" w:rsidRDefault="00D36FB4" w:rsidP="00D36F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D36FB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 usina solar</w:t>
      </w:r>
    </w:p>
    <w:p w:rsidR="00D36FB4" w:rsidRPr="00D36FB4" w:rsidRDefault="00D36FB4" w:rsidP="00D36F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D36FB4" w:rsidRDefault="00D36FB4" w:rsidP="00D36F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Devido ao fato de que as condições costeiras do Chile não são ideais para a geração solar </w:t>
      </w:r>
      <w:proofErr w:type="gramStart"/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( alta</w:t>
      </w:r>
      <w:proofErr w:type="gramEnd"/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umidade e nevoeiros marinhos constantes), a planta de 600 M</w:t>
      </w:r>
      <w:r w:rsidR="00A96139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W</w:t>
      </w:r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, </w:t>
      </w:r>
      <w:proofErr w:type="spellStart"/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Va</w:t>
      </w:r>
      <w:r w:rsidR="00A96139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l</w:t>
      </w:r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halla</w:t>
      </w:r>
      <w:proofErr w:type="spellEnd"/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, foi localizada mais internamente à costa, cerca de 65 km distante da usina reversível</w:t>
      </w:r>
      <w:r w:rsidR="00A96139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,</w:t>
      </w:r>
      <w:r w:rsidRPr="00D36FB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situada </w:t>
      </w:r>
      <w:r w:rsidR="002F2E41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numa elevação ao redor de 1000m</w:t>
      </w:r>
      <w:r w:rsidR="00794F60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. O custo</w:t>
      </w:r>
      <w:r w:rsidR="002C2BF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total</w:t>
      </w:r>
      <w:r w:rsidR="00794F60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da usina foi estimado em US$ 900 </w:t>
      </w:r>
      <w:proofErr w:type="gramStart"/>
      <w:r w:rsidR="00794F60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milhões  US</w:t>
      </w:r>
      <w:proofErr w:type="gramEnd"/>
      <w:r w:rsidR="002C2BF8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>$</w:t>
      </w:r>
      <w:r w:rsidR="00794F60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1500 / Kw.</w:t>
      </w:r>
    </w:p>
    <w:p w:rsidR="00794F60" w:rsidRPr="00D36FB4" w:rsidRDefault="00794F60" w:rsidP="00D36F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D36FB4" w:rsidRDefault="00D36FB4" w:rsidP="00280EC3">
      <w:pPr>
        <w:spacing w:after="0" w:line="240" w:lineRule="auto"/>
        <w:textAlignment w:val="baseline"/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280EC3" w:rsidRPr="00280EC3" w:rsidRDefault="00280EC3" w:rsidP="00280EC3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  <w:r w:rsidRPr="00280EC3"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762500" cy="3333750"/>
            <wp:effectExtent l="0" t="0" r="0" b="0"/>
            <wp:docPr id="7" name="Imagem 7" descr="https://s13.postimg.cc/p6lqwf98n/Untitled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3.postimg.cc/p6lqwf98n/Untitled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19" cy="333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F2" w:rsidRPr="00D47CB5" w:rsidRDefault="00D47CB5" w:rsidP="00280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</w:pPr>
      <w:r w:rsidRPr="00D47CB5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Figura 2 – Locação da Usina Reversível / Usina Solar de Tarapacá </w:t>
      </w:r>
    </w:p>
    <w:p w:rsidR="00142377" w:rsidRDefault="00142377" w:rsidP="00280EC3">
      <w:pPr>
        <w:spacing w:after="360" w:line="240" w:lineRule="auto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794F60" w:rsidRPr="00663DDD" w:rsidRDefault="00794F60" w:rsidP="00280EC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A usina solar conecta-se com a usina reversível através de uma linha de transmissão de 220 </w:t>
      </w:r>
      <w:r w:rsidR="002510C8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k</w:t>
      </w:r>
      <w:r w:rsidRP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V</w:t>
      </w:r>
      <w:r w:rsidR="0085442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que por sua vez está </w:t>
      </w:r>
      <w:r w:rsidR="006941E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também</w:t>
      </w:r>
      <w:r w:rsidR="006941E9" w:rsidRP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conectada</w:t>
      </w:r>
      <w:r w:rsidRP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com o sistema elétrico do Chile que passa entre as </w:t>
      </w:r>
      <w:r w:rsidR="0034465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duas</w:t>
      </w:r>
      <w:r w:rsidRP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plantas.</w:t>
      </w:r>
      <w:r w:rsid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Como mostrado na figura 3 a seguir, o planejamento consiste em enviar até 300 M</w:t>
      </w:r>
      <w:r w:rsidR="00344655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W</w:t>
      </w:r>
      <w:r w:rsid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gerados </w:t>
      </w:r>
      <w:proofErr w:type="gramStart"/>
      <w:r w:rsid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pela  usina</w:t>
      </w:r>
      <w:proofErr w:type="gramEnd"/>
      <w:r w:rsidR="00663DD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solar para a usina reversível e o restante para o sistema elétrico.</w:t>
      </w:r>
    </w:p>
    <w:p w:rsidR="00280EC3" w:rsidRPr="00280EC3" w:rsidRDefault="00280EC3" w:rsidP="00280EC3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  <w:r w:rsidRPr="00280EC3"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314315" cy="5562222"/>
            <wp:effectExtent l="0" t="0" r="635" b="635"/>
            <wp:docPr id="6" name="Imagem 6" descr="https://s3-eu-west-1.amazonaws.com/openreply-enidays/wp-content/uploads/2017/11/day-night-op-valhalla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openreply-enidays/wp-content/uploads/2017/11/day-night-op-valhalla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21" cy="55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71" w:rsidRPr="00925371" w:rsidRDefault="00925371" w:rsidP="00280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</w:pPr>
      <w:r w:rsidRPr="00925371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Figura 3 – Operação Diurna e Noturna da Usina Reversível / Usina Solar</w:t>
      </w:r>
      <w:r w:rsidR="00E163C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 </w:t>
      </w:r>
      <w:proofErr w:type="spellStart"/>
      <w:r w:rsidR="00E163C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Va</w:t>
      </w:r>
      <w:r w:rsidR="00915793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l</w:t>
      </w:r>
      <w:r w:rsidR="00E163C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halla</w:t>
      </w:r>
      <w:proofErr w:type="spellEnd"/>
      <w:r w:rsidR="00E163C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 </w:t>
      </w:r>
      <w:proofErr w:type="gramStart"/>
      <w:r w:rsidR="00E163C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- </w:t>
      </w:r>
      <w:r w:rsidRPr="00925371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 xml:space="preserve"> </w:t>
      </w:r>
      <w:proofErr w:type="spellStart"/>
      <w:r w:rsidRPr="00925371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pt-BR"/>
        </w:rPr>
        <w:t>Tarapacá</w:t>
      </w:r>
      <w:proofErr w:type="spellEnd"/>
      <w:proofErr w:type="gramEnd"/>
    </w:p>
    <w:p w:rsidR="004F7B71" w:rsidRPr="00854426" w:rsidRDefault="004F7B71" w:rsidP="00280E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pt-BR"/>
        </w:rPr>
      </w:pPr>
    </w:p>
    <w:p w:rsidR="00280EC3" w:rsidRDefault="00280EC3" w:rsidP="00280EC3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280EC3" w:rsidRDefault="00756D64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Numerosos locais potenciais para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posicionamento de</w:t>
      </w: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usinas reversíveis provavelmente existem ao longo da costa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ao sul da cidade de Iquique,</w:t>
      </w: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próximo do sitio planejado para o projeto,</w:t>
      </w: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mas nem todos apresentam um local praticamente pronto para o reservatório superior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, ou seja,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com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o topo da colina situa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ndo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-se aproximadamente na elevação 1000 </w:t>
      </w:r>
      <w:r w:rsidR="006941E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metros,</w:t>
      </w:r>
      <w:r w:rsidR="00B25CAF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tendo logo após um vale com elevação um pouco inferior</w:t>
      </w:r>
      <w:r w:rsidR="00280EC3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.</w:t>
      </w:r>
    </w:p>
    <w:p w:rsidR="007F26AF" w:rsidRPr="00B26039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B25CAF" w:rsidRDefault="00B25C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O projeto </w:t>
      </w:r>
      <w:proofErr w:type="spellStart"/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Va</w:t>
      </w:r>
      <w:r w:rsidR="00915793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l</w:t>
      </w: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halla</w:t>
      </w:r>
      <w:proofErr w:type="spellEnd"/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-</w:t>
      </w:r>
      <w:proofErr w:type="spellStart"/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Tarapacá</w:t>
      </w:r>
      <w:proofErr w:type="spellEnd"/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já possui todas as permissões ambientais 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necessárias</w:t>
      </w:r>
      <w:r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sendo provável que o início de construção aconteça brevemente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. Em </w:t>
      </w:r>
      <w:r w:rsidR="006941E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dezembro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de 2017 os empreendedores ainda buscavam um financiamento de US$1,2 bilhões em regime 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“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non-</w:t>
      </w:r>
      <w:proofErr w:type="spellStart"/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recourse</w:t>
      </w:r>
      <w:proofErr w:type="spellEnd"/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proofErr w:type="spellStart"/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finance</w:t>
      </w:r>
      <w:proofErr w:type="spellEnd"/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” </w:t>
      </w:r>
      <w:r w:rsidR="006941E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(empréstimo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a ser pago somente com o lucro do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próprio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projeto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,</w:t>
      </w:r>
      <w:r w:rsidR="00B26039" w:rsidRPr="00B26039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sem envolver outros ativos.</w:t>
      </w:r>
      <w:r w:rsid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)</w:t>
      </w: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D81ADC" w:rsidRDefault="003E69F0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O</w:t>
      </w:r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projeto vem sendo desenvolvido até o momento pela</w:t>
      </w:r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empresa</w:t>
      </w:r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Energia </w:t>
      </w:r>
      <w:proofErr w:type="spellStart"/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Va</w:t>
      </w:r>
      <w:r w:rsidR="00915793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l</w:t>
      </w:r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halla</w:t>
      </w:r>
      <w:proofErr w:type="spellEnd"/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Spa</w:t>
      </w:r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</w:t>
      </w:r>
      <w:r w:rsidR="005674D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(Spa</w:t>
      </w:r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ou Stock </w:t>
      </w:r>
      <w:proofErr w:type="spellStart"/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Company</w:t>
      </w:r>
      <w:proofErr w:type="spellEnd"/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– tipo de corporação formada por uma ou mais pessoas cuja participação no capital é representada por </w:t>
      </w:r>
      <w:r w:rsidR="005674DF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ações)</w:t>
      </w:r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focada em energias renováveis, </w:t>
      </w:r>
      <w:r w:rsidR="00D81ADC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lastRenderedPageBreak/>
        <w:t>incluindo usinas hidroelétricas reversíveis</w:t>
      </w:r>
      <w:r w:rsidR="00F615ED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e usinas fotovoltaicas, tendo sido fundada em 2011 e localizada em Santiago do Chile.</w:t>
      </w:r>
    </w:p>
    <w:p w:rsidR="003E69F0" w:rsidRDefault="003E69F0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B25C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017056" w:rsidRDefault="00017056" w:rsidP="004F7B71">
      <w:pPr>
        <w:spacing w:after="0" w:line="240" w:lineRule="auto"/>
        <w:ind w:right="75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017056" w:rsidRPr="00017056" w:rsidRDefault="00017056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Jose Augusto Pimentel Pessôa</w:t>
      </w:r>
    </w:p>
    <w:p w:rsidR="00017056" w:rsidRDefault="00870C0B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Agosto</w:t>
      </w:r>
      <w:r w:rsidR="00017056" w:rsidRPr="00017056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 / 2018</w:t>
      </w: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7F26AF" w:rsidRDefault="007F26AF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627A33" w:rsidRDefault="00627A3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627A33" w:rsidRDefault="00627A3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15793" w:rsidRDefault="0091579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15793" w:rsidRDefault="0091579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915793" w:rsidRDefault="0091579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627A33" w:rsidRDefault="00627A3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627A33" w:rsidRPr="00017056" w:rsidRDefault="00627A33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017056" w:rsidRPr="00017056" w:rsidRDefault="00017056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4F7B71" w:rsidRPr="00627A33" w:rsidRDefault="004F7B71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  <w:r w:rsidRPr="00627A33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Refer</w:t>
      </w:r>
      <w:r w:rsidR="00915793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>ê</w:t>
      </w:r>
      <w:r w:rsidRPr="00627A33"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  <w:t xml:space="preserve">ncia: </w:t>
      </w:r>
    </w:p>
    <w:p w:rsidR="004F7B71" w:rsidRPr="00756D64" w:rsidRDefault="004F7B71" w:rsidP="004F7B71">
      <w:pPr>
        <w:spacing w:after="0" w:line="240" w:lineRule="auto"/>
        <w:ind w:right="75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pt-BR"/>
        </w:rPr>
      </w:pPr>
    </w:p>
    <w:p w:rsidR="00280EC3" w:rsidRPr="00756D64" w:rsidRDefault="004F7B71" w:rsidP="004F7B7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6D64">
        <w:rPr>
          <w:rFonts w:ascii="Times New Roman" w:eastAsia="Times New Roman" w:hAnsi="Times New Roman" w:cs="Times New Roman"/>
          <w:sz w:val="24"/>
          <w:szCs w:val="24"/>
          <w:lang w:eastAsia="pt-BR"/>
        </w:rPr>
        <w:t>Energy Matters – Energy, Environment, Policy.</w:t>
      </w:r>
    </w:p>
    <w:p w:rsidR="004F7B71" w:rsidRDefault="004F7B71" w:rsidP="004F7B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</w:pPr>
      <w:proofErr w:type="spellStart"/>
      <w:r w:rsidRPr="00756D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Posted</w:t>
      </w:r>
      <w:proofErr w:type="spellEnd"/>
      <w:r w:rsidRPr="00756D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Pr="00756D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on</w:t>
      </w:r>
      <w:proofErr w:type="spellEnd"/>
      <w:r w:rsidRPr="00756D6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proofErr w:type="spellStart"/>
      <w:r w:rsidR="00CB0DE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fldChar w:fldCharType="begin"/>
      </w:r>
      <w:r w:rsidR="00CB0DE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instrText xml:space="preserve"> HYPERLINK "http://euanmearns.com/the-valhalla-solar-pumped-hydro-project/" \o "12:38 am" </w:instrText>
      </w:r>
      <w:r w:rsidR="00CB0DE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fldChar w:fldCharType="separate"/>
      </w:r>
      <w:r w:rsidRPr="00756D64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t>December</w:t>
      </w:r>
      <w:proofErr w:type="spellEnd"/>
      <w:r w:rsidRPr="00756D64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t xml:space="preserve"> 27, 2017</w:t>
      </w:r>
      <w:r w:rsidR="00CB0DE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pt-BR"/>
        </w:rPr>
        <w:fldChar w:fldCharType="end"/>
      </w:r>
      <w:r w:rsidRPr="00756D6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proofErr w:type="spellStart"/>
      <w:r w:rsidRPr="00756D6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by</w:t>
      </w:r>
      <w:proofErr w:type="spellEnd"/>
      <w:r w:rsidRPr="00756D6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hyperlink r:id="rId16" w:tooltip="View all posts by Roger Andrews" w:history="1">
        <w:r w:rsidRPr="00756D64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pt-BR"/>
          </w:rPr>
          <w:t>Roger Andrews</w:t>
        </w:r>
      </w:hyperlink>
    </w:p>
    <w:p w:rsidR="00CB0DE2" w:rsidRPr="00756D64" w:rsidRDefault="00CB0DE2" w:rsidP="00CB0DE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hAnsi="Arial" w:cs="Arial"/>
          <w:color w:val="000000"/>
        </w:rPr>
        <w:br/>
      </w:r>
    </w:p>
    <w:p w:rsidR="00B755E6" w:rsidRPr="00756D64" w:rsidRDefault="00B755E6">
      <w:pPr>
        <w:rPr>
          <w:rFonts w:ascii="Times New Roman" w:hAnsi="Times New Roman" w:cs="Times New Roman"/>
          <w:sz w:val="24"/>
          <w:szCs w:val="24"/>
        </w:rPr>
      </w:pPr>
    </w:p>
    <w:sectPr w:rsidR="00B755E6" w:rsidRPr="00756D6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1AB" w:rsidRDefault="005361AB" w:rsidP="001F7A73">
      <w:pPr>
        <w:spacing w:after="0" w:line="240" w:lineRule="auto"/>
      </w:pPr>
      <w:r>
        <w:separator/>
      </w:r>
    </w:p>
  </w:endnote>
  <w:endnote w:type="continuationSeparator" w:id="0">
    <w:p w:rsidR="005361AB" w:rsidRDefault="005361AB" w:rsidP="001F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Default="001F7A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Default="001F7A7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Default="001F7A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1AB" w:rsidRDefault="005361AB" w:rsidP="001F7A73">
      <w:pPr>
        <w:spacing w:after="0" w:line="240" w:lineRule="auto"/>
      </w:pPr>
      <w:r>
        <w:separator/>
      </w:r>
    </w:p>
  </w:footnote>
  <w:footnote w:type="continuationSeparator" w:id="0">
    <w:p w:rsidR="005361AB" w:rsidRDefault="005361AB" w:rsidP="001F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Default="001F7A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Pr="001F7A73" w:rsidRDefault="001F7A73" w:rsidP="001F7A73">
    <w:pPr>
      <w:pStyle w:val="Cabealho"/>
      <w:jc w:val="right"/>
      <w:rPr>
        <w:sz w:val="28"/>
        <w:szCs w:val="28"/>
      </w:rPr>
    </w:pPr>
    <w:r>
      <w:rPr>
        <w:sz w:val="28"/>
        <w:szCs w:val="28"/>
      </w:rPr>
      <w:t>39</w:t>
    </w:r>
    <w:bookmarkStart w:id="0" w:name="_GoBack"/>
    <w:bookmarkEnd w:id="0"/>
  </w:p>
  <w:p w:rsidR="001F7A73" w:rsidRDefault="001F7A7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A73" w:rsidRDefault="001F7A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B9055A"/>
    <w:multiLevelType w:val="multilevel"/>
    <w:tmpl w:val="D89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C43049"/>
    <w:multiLevelType w:val="multilevel"/>
    <w:tmpl w:val="5B6A57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C3"/>
    <w:rsid w:val="00017056"/>
    <w:rsid w:val="000338AD"/>
    <w:rsid w:val="000A0083"/>
    <w:rsid w:val="000D5737"/>
    <w:rsid w:val="000F3F1C"/>
    <w:rsid w:val="00111BE0"/>
    <w:rsid w:val="0012741E"/>
    <w:rsid w:val="00142377"/>
    <w:rsid w:val="001A10BF"/>
    <w:rsid w:val="001F7A73"/>
    <w:rsid w:val="002510C8"/>
    <w:rsid w:val="00263245"/>
    <w:rsid w:val="00280EC3"/>
    <w:rsid w:val="002C2BF8"/>
    <w:rsid w:val="002F2E41"/>
    <w:rsid w:val="00344655"/>
    <w:rsid w:val="00360EA1"/>
    <w:rsid w:val="00385894"/>
    <w:rsid w:val="003B4F27"/>
    <w:rsid w:val="003E69F0"/>
    <w:rsid w:val="00412616"/>
    <w:rsid w:val="00417196"/>
    <w:rsid w:val="00457B11"/>
    <w:rsid w:val="00482649"/>
    <w:rsid w:val="004E1F91"/>
    <w:rsid w:val="004F7B71"/>
    <w:rsid w:val="005361AB"/>
    <w:rsid w:val="00553582"/>
    <w:rsid w:val="00556A8D"/>
    <w:rsid w:val="00566972"/>
    <w:rsid w:val="005674DF"/>
    <w:rsid w:val="005C7778"/>
    <w:rsid w:val="00627A33"/>
    <w:rsid w:val="00650A80"/>
    <w:rsid w:val="006542DC"/>
    <w:rsid w:val="00663DDD"/>
    <w:rsid w:val="006941E9"/>
    <w:rsid w:val="00694C22"/>
    <w:rsid w:val="006A3CDB"/>
    <w:rsid w:val="006E052A"/>
    <w:rsid w:val="00756D64"/>
    <w:rsid w:val="00794F60"/>
    <w:rsid w:val="007950B3"/>
    <w:rsid w:val="007A12B9"/>
    <w:rsid w:val="007F26AF"/>
    <w:rsid w:val="00854426"/>
    <w:rsid w:val="00870C0B"/>
    <w:rsid w:val="008808F2"/>
    <w:rsid w:val="00885F62"/>
    <w:rsid w:val="008C4BD3"/>
    <w:rsid w:val="008D2C09"/>
    <w:rsid w:val="00915793"/>
    <w:rsid w:val="00915807"/>
    <w:rsid w:val="00920D98"/>
    <w:rsid w:val="00925371"/>
    <w:rsid w:val="00943747"/>
    <w:rsid w:val="00953B58"/>
    <w:rsid w:val="00A030D7"/>
    <w:rsid w:val="00A432DE"/>
    <w:rsid w:val="00A630BF"/>
    <w:rsid w:val="00A96139"/>
    <w:rsid w:val="00AF381D"/>
    <w:rsid w:val="00B016F2"/>
    <w:rsid w:val="00B25CAF"/>
    <w:rsid w:val="00B26039"/>
    <w:rsid w:val="00B755E6"/>
    <w:rsid w:val="00BC1813"/>
    <w:rsid w:val="00C039B7"/>
    <w:rsid w:val="00C054BC"/>
    <w:rsid w:val="00C2287B"/>
    <w:rsid w:val="00C5280F"/>
    <w:rsid w:val="00C63997"/>
    <w:rsid w:val="00C76A9B"/>
    <w:rsid w:val="00C82A34"/>
    <w:rsid w:val="00CA1FA6"/>
    <w:rsid w:val="00CB0DE2"/>
    <w:rsid w:val="00CC221A"/>
    <w:rsid w:val="00CE71C4"/>
    <w:rsid w:val="00D00757"/>
    <w:rsid w:val="00D23D25"/>
    <w:rsid w:val="00D36FB4"/>
    <w:rsid w:val="00D447DC"/>
    <w:rsid w:val="00D47CB5"/>
    <w:rsid w:val="00D81919"/>
    <w:rsid w:val="00D81ADC"/>
    <w:rsid w:val="00D871AD"/>
    <w:rsid w:val="00E163CD"/>
    <w:rsid w:val="00E24E18"/>
    <w:rsid w:val="00E90D04"/>
    <w:rsid w:val="00E95E87"/>
    <w:rsid w:val="00EE0B30"/>
    <w:rsid w:val="00EE4828"/>
    <w:rsid w:val="00F30AF1"/>
    <w:rsid w:val="00F615ED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8A927"/>
  <w15:chartTrackingRefBased/>
  <w15:docId w15:val="{8D218607-85B6-4094-BE52-53C05C23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80E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B0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280E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0EC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80EC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ta-prep">
    <w:name w:val="meta-prep"/>
    <w:basedOn w:val="Fontepargpadro"/>
    <w:rsid w:val="00280EC3"/>
  </w:style>
  <w:style w:type="character" w:styleId="Hyperlink">
    <w:name w:val="Hyperlink"/>
    <w:basedOn w:val="Fontepargpadro"/>
    <w:uiPriority w:val="99"/>
    <w:semiHidden/>
    <w:unhideWhenUsed/>
    <w:rsid w:val="00280EC3"/>
    <w:rPr>
      <w:color w:val="0000FF"/>
      <w:u w:val="single"/>
    </w:rPr>
  </w:style>
  <w:style w:type="character" w:customStyle="1" w:styleId="entry-date">
    <w:name w:val="entry-date"/>
    <w:basedOn w:val="Fontepargpadro"/>
    <w:rsid w:val="00280EC3"/>
  </w:style>
  <w:style w:type="character" w:customStyle="1" w:styleId="meta-sep">
    <w:name w:val="meta-sep"/>
    <w:basedOn w:val="Fontepargpadro"/>
    <w:rsid w:val="00280EC3"/>
  </w:style>
  <w:style w:type="character" w:customStyle="1" w:styleId="author">
    <w:name w:val="author"/>
    <w:basedOn w:val="Fontepargpadro"/>
    <w:rsid w:val="00280EC3"/>
  </w:style>
  <w:style w:type="paragraph" w:styleId="NormalWeb">
    <w:name w:val="Normal (Web)"/>
    <w:basedOn w:val="Normal"/>
    <w:uiPriority w:val="99"/>
    <w:semiHidden/>
    <w:unhideWhenUsed/>
    <w:rsid w:val="0028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80EC3"/>
    <w:rPr>
      <w:i/>
      <w:iCs/>
    </w:rPr>
  </w:style>
  <w:style w:type="character" w:styleId="Forte">
    <w:name w:val="Strong"/>
    <w:basedOn w:val="Fontepargpadro"/>
    <w:uiPriority w:val="22"/>
    <w:qFormat/>
    <w:rsid w:val="00280EC3"/>
    <w:rPr>
      <w:b/>
      <w:bCs/>
    </w:rPr>
  </w:style>
  <w:style w:type="paragraph" w:styleId="PargrafodaLista">
    <w:name w:val="List Paragraph"/>
    <w:basedOn w:val="Normal"/>
    <w:uiPriority w:val="34"/>
    <w:qFormat/>
    <w:rsid w:val="004F7B71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6542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B0D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F7A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7A73"/>
  </w:style>
  <w:style w:type="paragraph" w:styleId="Rodap">
    <w:name w:val="footer"/>
    <w:basedOn w:val="Normal"/>
    <w:link w:val="RodapChar"/>
    <w:uiPriority w:val="99"/>
    <w:unhideWhenUsed/>
    <w:rsid w:val="001F7A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7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3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13.postimg.cc/p6lqwf98n/Untitled.pn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uanmearns.com/author/roger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s13.postimg.cc/q8vxer9zr/Untitled.pn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3-eu-west-1.amazonaws.com/openreply-enidays/wp-content/uploads/2017/11/day-night-op-valhalla.jp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A6096-60DF-4756-871B-00A74DCE8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795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Augusto Pimentel Pessoa</dc:creator>
  <cp:keywords/>
  <dc:description/>
  <cp:lastModifiedBy>Jose Augusto Pimentel Pessoa</cp:lastModifiedBy>
  <cp:revision>77</cp:revision>
  <dcterms:created xsi:type="dcterms:W3CDTF">2018-07-16T17:41:00Z</dcterms:created>
  <dcterms:modified xsi:type="dcterms:W3CDTF">2018-08-27T17:24:00Z</dcterms:modified>
</cp:coreProperties>
</file>